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FC" w:rsidRDefault="00AC64FC" w:rsidP="00AC64F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AC64FC" w:rsidRDefault="00AC64FC" w:rsidP="00AC64F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города Ростова-на-Дону «Школа №54»</w:t>
      </w:r>
    </w:p>
    <w:p w:rsidR="00AC64FC" w:rsidRDefault="00AC64FC" w:rsidP="00AC64F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C64FC" w:rsidRDefault="00AC64FC" w:rsidP="00AC64FC">
      <w:pPr>
        <w:jc w:val="center"/>
        <w:rPr>
          <w:color w:val="000000"/>
          <w:spacing w:val="30"/>
          <w:sz w:val="32"/>
          <w:szCs w:val="32"/>
        </w:rPr>
      </w:pPr>
    </w:p>
    <w:p w:rsidR="00AC64FC" w:rsidRDefault="00AC64FC" w:rsidP="00AC64FC">
      <w:pPr>
        <w:pStyle w:val="Postan"/>
        <w:rPr>
          <w:sz w:val="32"/>
          <w:szCs w:val="32"/>
        </w:rPr>
      </w:pPr>
    </w:p>
    <w:p w:rsidR="00AC64FC" w:rsidRDefault="00AC64FC" w:rsidP="00AC64FC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AC64FC" w:rsidRDefault="00AC64FC" w:rsidP="00AC64FC">
      <w:pPr>
        <w:jc w:val="center"/>
        <w:rPr>
          <w:b/>
          <w:spacing w:val="38"/>
          <w:sz w:val="26"/>
          <w:szCs w:val="26"/>
        </w:rPr>
      </w:pPr>
    </w:p>
    <w:p w:rsidR="00AC64FC" w:rsidRDefault="00AC64FC" w:rsidP="00AC64F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31</w:t>
      </w:r>
      <w:r w:rsidR="00BF38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 2022 № </w:t>
      </w:r>
      <w:r w:rsidR="00BF380A">
        <w:rPr>
          <w:sz w:val="28"/>
          <w:szCs w:val="28"/>
        </w:rPr>
        <w:t>130</w:t>
      </w:r>
    </w:p>
    <w:p w:rsidR="00AC64FC" w:rsidRDefault="00AC64FC" w:rsidP="00AC64FC">
      <w:pPr>
        <w:jc w:val="center"/>
        <w:rPr>
          <w:sz w:val="26"/>
          <w:szCs w:val="26"/>
        </w:rPr>
      </w:pPr>
    </w:p>
    <w:p w:rsidR="00AC64FC" w:rsidRDefault="00AC64FC" w:rsidP="00AC64F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Ростов-на-Дону</w:t>
      </w:r>
    </w:p>
    <w:p w:rsidR="00AC64FC" w:rsidRDefault="00AC64FC" w:rsidP="00AC64FC">
      <w:pPr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AC64FC" w:rsidTr="00AC64FC">
        <w:tc>
          <w:tcPr>
            <w:tcW w:w="9495" w:type="dxa"/>
          </w:tcPr>
          <w:p w:rsidR="00AC64FC" w:rsidRDefault="00AC64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C64FC" w:rsidRDefault="00AC64FC" w:rsidP="00AC64FC">
      <w:pPr>
        <w:pStyle w:val="a5"/>
        <w:spacing w:line="276" w:lineRule="auto"/>
        <w:ind w:firstLine="0"/>
      </w:pPr>
      <w:r>
        <w:t xml:space="preserve">О проведении диагностических работ по направлениям функциональной грамотности с </w:t>
      </w:r>
      <w:proofErr w:type="gramStart"/>
      <w:r>
        <w:t>обучающимися</w:t>
      </w:r>
      <w:proofErr w:type="gramEnd"/>
      <w:r>
        <w:t xml:space="preserve"> 5-8-х классов</w:t>
      </w:r>
      <w:r w:rsidR="00D20041">
        <w:t xml:space="preserve"> </w:t>
      </w:r>
      <w:r>
        <w:t>в 2022-2023 учебном году.</w:t>
      </w:r>
    </w:p>
    <w:p w:rsidR="00AC64FC" w:rsidRDefault="00AC64FC" w:rsidP="00AC64FC">
      <w:pPr>
        <w:pStyle w:val="a5"/>
        <w:spacing w:line="276" w:lineRule="auto"/>
        <w:ind w:firstLine="0"/>
        <w:rPr>
          <w:color w:val="000000"/>
        </w:rPr>
      </w:pPr>
      <w:r>
        <w:t xml:space="preserve">Во исполнение приказа Министерства общего и профессионального образования Ростовской области от 26.11.2021 № 1047 «О показателях мотивирующего мониторинга и методики расчета рейтинга муниципальных </w:t>
      </w:r>
      <w:proofErr w:type="gramStart"/>
      <w:r>
        <w:t>образований», письма Министерства общего и профессионального образования Ростовской области от 24/3.1-19532 от 08.12.2021 «О проведении диагностических работ по направлениям функциональной грамотности с обучающимися 5-8 классов во всех муниципальных общеобразовательных организациях», в рамках реализации муниципальной Программы развития механизмов управления качеством образования города Ростова-на-Дону на основе данных муниципальных мониторингов, утвержденной приказом Управления образования от и приказа Управления образования от 17.08.2021</w:t>
      </w:r>
      <w:proofErr w:type="gramEnd"/>
      <w:r>
        <w:t xml:space="preserve"> № УОПР-576, в целях организации проверки знаний обучающихся 5-8-х классов по функциональной грамотности в муниципальных общеобразовательных организациях, </w:t>
      </w:r>
    </w:p>
    <w:p w:rsidR="00AC64FC" w:rsidRDefault="00AC64FC" w:rsidP="00AC64FC">
      <w:pPr>
        <w:pStyle w:val="a5"/>
        <w:ind w:firstLine="0"/>
        <w:jc w:val="left"/>
        <w:rPr>
          <w:b/>
          <w:color w:val="000000"/>
        </w:rPr>
      </w:pPr>
      <w:proofErr w:type="gramStart"/>
      <w:r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р и к а з ы в а ю:</w:t>
      </w:r>
    </w:p>
    <w:p w:rsidR="00AC64FC" w:rsidRDefault="00AC64FC" w:rsidP="00AC64FC">
      <w:pPr>
        <w:pStyle w:val="a5"/>
        <w:ind w:firstLine="0"/>
        <w:jc w:val="left"/>
        <w:rPr>
          <w:b/>
          <w:color w:val="000000"/>
        </w:rPr>
      </w:pPr>
    </w:p>
    <w:p w:rsidR="00AC64FC" w:rsidRDefault="00AC64FC" w:rsidP="00AC64FC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Данченко В.М., заместителю  директора по УВР,  организовать участие в диагностических работах по направлениям функциональной грамотности с обучающимися 5-8 классов с 01.09.2022 по 25.05.2023</w:t>
      </w:r>
      <w:proofErr w:type="gramEnd"/>
    </w:p>
    <w:p w:rsidR="00AC64FC" w:rsidRDefault="00AC64FC" w:rsidP="00AC64FC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Утвердить график пр</w:t>
      </w:r>
      <w:r w:rsidR="00D20041">
        <w:rPr>
          <w:sz w:val="28"/>
          <w:szCs w:val="28"/>
        </w:rPr>
        <w:t>оведения диагностических работ</w:t>
      </w:r>
      <w:r>
        <w:rPr>
          <w:sz w:val="28"/>
          <w:szCs w:val="28"/>
        </w:rPr>
        <w:t>, назначить ответственных за проверку  по каждому направлению функциональной грамотности (Приложение № 1).</w:t>
      </w:r>
    </w:p>
    <w:p w:rsidR="00AC64FC" w:rsidRDefault="00AC64FC" w:rsidP="00AC64FC">
      <w:pPr>
        <w:spacing w:line="276" w:lineRule="auto"/>
        <w:ind w:left="360"/>
        <w:rPr>
          <w:sz w:val="28"/>
          <w:szCs w:val="28"/>
        </w:rPr>
      </w:pPr>
    </w:p>
    <w:p w:rsidR="00AC64FC" w:rsidRDefault="00AC64FC" w:rsidP="00AC64FC">
      <w:pPr>
        <w:pStyle w:val="a7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Определить место выполнения:</w:t>
      </w:r>
    </w:p>
    <w:p w:rsidR="00AC64FC" w:rsidRDefault="00AC64FC" w:rsidP="00AC64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- кабинет 308 (8а класс);</w:t>
      </w:r>
    </w:p>
    <w:p w:rsidR="00AC64FC" w:rsidRDefault="00AC64FC" w:rsidP="00AC64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- кабинет 304 (8б класс).</w:t>
      </w:r>
    </w:p>
    <w:p w:rsidR="00AC64FC" w:rsidRDefault="00AC64FC" w:rsidP="00AC64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1B40AA">
        <w:rPr>
          <w:sz w:val="28"/>
          <w:szCs w:val="28"/>
        </w:rPr>
        <w:t>Данченко В.М</w:t>
      </w:r>
      <w:r>
        <w:rPr>
          <w:sz w:val="28"/>
          <w:szCs w:val="28"/>
        </w:rPr>
        <w:t>., заместителю  директора по УВР обеспечить  внесение полученных результатов в соответствующие мониторинги, размещенные на информационной платформе «</w:t>
      </w:r>
      <w:proofErr w:type="spellStart"/>
      <w:r>
        <w:rPr>
          <w:sz w:val="28"/>
          <w:szCs w:val="28"/>
        </w:rPr>
        <w:t>РостАист</w:t>
      </w:r>
      <w:proofErr w:type="spellEnd"/>
      <w:r>
        <w:rPr>
          <w:sz w:val="28"/>
          <w:szCs w:val="28"/>
        </w:rPr>
        <w:t>» в разде</w:t>
      </w:r>
      <w:r w:rsidR="001B40AA">
        <w:rPr>
          <w:sz w:val="28"/>
          <w:szCs w:val="28"/>
        </w:rPr>
        <w:t>ле «Функциональная грамотность».</w:t>
      </w:r>
    </w:p>
    <w:p w:rsidR="00AC64FC" w:rsidRDefault="00AC64FC" w:rsidP="00AC64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B40AA">
        <w:rPr>
          <w:sz w:val="28"/>
          <w:szCs w:val="28"/>
        </w:rPr>
        <w:t>Данченко В.М.</w:t>
      </w:r>
      <w:r>
        <w:rPr>
          <w:sz w:val="28"/>
          <w:szCs w:val="28"/>
        </w:rPr>
        <w:t>., заместителю  директора по УВР и классным руководителям Павловой Н.П. (8а класс), Доманской О.С. (8б класс) провести информирование обучающихся и их родителей (законных представителей) по вопросам организации и проведения ДР.</w:t>
      </w:r>
    </w:p>
    <w:p w:rsidR="00AC64FC" w:rsidRDefault="00AC64FC" w:rsidP="00AC64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Классным руководителям </w:t>
      </w:r>
      <w:r w:rsidR="00FA5B99">
        <w:rPr>
          <w:sz w:val="28"/>
          <w:szCs w:val="28"/>
        </w:rPr>
        <w:t xml:space="preserve">Новиковой Л.С. (5 «А» класс), Кривоноговой Е.А. (5 «Б» класс), </w:t>
      </w:r>
      <w:proofErr w:type="spellStart"/>
      <w:r w:rsidR="00FA5B99">
        <w:rPr>
          <w:sz w:val="28"/>
          <w:szCs w:val="28"/>
        </w:rPr>
        <w:t>Палютиной</w:t>
      </w:r>
      <w:proofErr w:type="spellEnd"/>
      <w:r w:rsidR="00FA5B99">
        <w:rPr>
          <w:sz w:val="28"/>
          <w:szCs w:val="28"/>
        </w:rPr>
        <w:t xml:space="preserve"> А.З. (5 «В» класс), </w:t>
      </w:r>
      <w:proofErr w:type="spellStart"/>
      <w:r w:rsidR="00FA5B99">
        <w:rPr>
          <w:sz w:val="28"/>
          <w:szCs w:val="28"/>
        </w:rPr>
        <w:t>Трипалько</w:t>
      </w:r>
      <w:proofErr w:type="spellEnd"/>
      <w:r w:rsidR="00FA5B99">
        <w:rPr>
          <w:sz w:val="28"/>
          <w:szCs w:val="28"/>
        </w:rPr>
        <w:t xml:space="preserve"> Е.М. (6 «А» класс), Карповой Е.А. (6 «Б» класс), Нестеренко Л.Ю. (6 «В» класс), Белоусовой Л.В. (7 «А» класс), </w:t>
      </w:r>
      <w:proofErr w:type="spellStart"/>
      <w:r w:rsidR="00FA5B99">
        <w:rPr>
          <w:sz w:val="28"/>
          <w:szCs w:val="28"/>
        </w:rPr>
        <w:t>Доманской</w:t>
      </w:r>
      <w:proofErr w:type="spellEnd"/>
      <w:r w:rsidR="00FA5B99">
        <w:rPr>
          <w:sz w:val="28"/>
          <w:szCs w:val="28"/>
        </w:rPr>
        <w:t xml:space="preserve"> О.С. (7 «Б» класс), Лебединской Н.С. (7 «В» класс), Шаблицкой Г.И. (8</w:t>
      </w:r>
      <w:proofErr w:type="gramEnd"/>
      <w:r w:rsidR="00FA5B99">
        <w:rPr>
          <w:sz w:val="28"/>
          <w:szCs w:val="28"/>
        </w:rPr>
        <w:t xml:space="preserve"> «</w:t>
      </w:r>
      <w:proofErr w:type="gramStart"/>
      <w:r w:rsidR="00FA5B99">
        <w:rPr>
          <w:sz w:val="28"/>
          <w:szCs w:val="28"/>
        </w:rPr>
        <w:t xml:space="preserve">А» класс), Гришаевой А.В. (8 «Б» класс), </w:t>
      </w:r>
      <w:proofErr w:type="spellStart"/>
      <w:r w:rsidR="00FA5B99">
        <w:rPr>
          <w:sz w:val="28"/>
          <w:szCs w:val="28"/>
        </w:rPr>
        <w:t>Глотовой</w:t>
      </w:r>
      <w:proofErr w:type="spellEnd"/>
      <w:r w:rsidR="00FA5B99">
        <w:rPr>
          <w:sz w:val="28"/>
          <w:szCs w:val="28"/>
        </w:rPr>
        <w:t xml:space="preserve"> И.Н. (8 «В» класс), </w:t>
      </w:r>
      <w:r>
        <w:rPr>
          <w:sz w:val="28"/>
          <w:szCs w:val="28"/>
        </w:rPr>
        <w:t>Павловой Н.П. (</w:t>
      </w:r>
      <w:r w:rsidR="00FA5B99">
        <w:rPr>
          <w:sz w:val="28"/>
          <w:szCs w:val="28"/>
        </w:rPr>
        <w:t xml:space="preserve">9 «А» класс), </w:t>
      </w:r>
      <w:proofErr w:type="spellStart"/>
      <w:r w:rsidR="00FA5B99">
        <w:rPr>
          <w:sz w:val="28"/>
          <w:szCs w:val="28"/>
        </w:rPr>
        <w:t>Доманской</w:t>
      </w:r>
      <w:proofErr w:type="spellEnd"/>
      <w:r w:rsidR="00FA5B99">
        <w:rPr>
          <w:sz w:val="28"/>
          <w:szCs w:val="28"/>
        </w:rPr>
        <w:t xml:space="preserve"> О.С. (9 «Б»</w:t>
      </w:r>
      <w:r>
        <w:rPr>
          <w:sz w:val="28"/>
          <w:szCs w:val="28"/>
        </w:rPr>
        <w:t xml:space="preserve"> класс) довести информацию о результатах  до обучающихся и их родителей (законных представителей).</w:t>
      </w:r>
      <w:proofErr w:type="gramEnd"/>
    </w:p>
    <w:p w:rsidR="00AC64FC" w:rsidRDefault="00AC64FC" w:rsidP="00AC64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 Провести педагогически</w:t>
      </w:r>
      <w:r w:rsidR="00FA5B99">
        <w:rPr>
          <w:sz w:val="28"/>
          <w:szCs w:val="28"/>
        </w:rPr>
        <w:t xml:space="preserve">й совет по результатам </w:t>
      </w:r>
      <w:proofErr w:type="gramStart"/>
      <w:r w:rsidR="00FA5B99">
        <w:rPr>
          <w:sz w:val="28"/>
          <w:szCs w:val="28"/>
        </w:rPr>
        <w:t>ДР</w:t>
      </w:r>
      <w:proofErr w:type="gramEnd"/>
      <w:r w:rsidR="00FA5B99">
        <w:rPr>
          <w:sz w:val="28"/>
          <w:szCs w:val="28"/>
        </w:rPr>
        <w:t xml:space="preserve"> работ.</w:t>
      </w:r>
    </w:p>
    <w:p w:rsidR="00AC64FC" w:rsidRDefault="00AC64FC" w:rsidP="00AC64FC">
      <w:pPr>
        <w:spacing w:line="276" w:lineRule="auto"/>
        <w:rPr>
          <w:sz w:val="28"/>
          <w:szCs w:val="28"/>
        </w:rPr>
      </w:pPr>
    </w:p>
    <w:p w:rsidR="00AC64FC" w:rsidRDefault="00FA5B99" w:rsidP="00AC64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="00AC64FC">
        <w:rPr>
          <w:sz w:val="28"/>
          <w:szCs w:val="28"/>
        </w:rPr>
        <w:t xml:space="preserve">. Контроль  исполнения данного приказа оставляю за собой </w:t>
      </w:r>
    </w:p>
    <w:p w:rsidR="00AC64FC" w:rsidRDefault="00AC64FC" w:rsidP="00AC64FC">
      <w:pPr>
        <w:pStyle w:val="a5"/>
        <w:ind w:firstLine="0"/>
        <w:jc w:val="left"/>
        <w:rPr>
          <w:color w:val="000000"/>
        </w:rPr>
      </w:pPr>
    </w:p>
    <w:p w:rsidR="00AC64FC" w:rsidRDefault="00AC64FC" w:rsidP="00AC64FC">
      <w:pPr>
        <w:pStyle w:val="a5"/>
        <w:ind w:firstLine="720"/>
        <w:rPr>
          <w:color w:val="000000"/>
          <w:spacing w:val="-24"/>
        </w:rPr>
      </w:pPr>
    </w:p>
    <w:p w:rsidR="00AC64FC" w:rsidRDefault="00AC64FC" w:rsidP="00AC64FC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Директор МБОУ «Школа №54»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Ю.С.Александрова</w:t>
      </w:r>
    </w:p>
    <w:p w:rsidR="00AC64FC" w:rsidRDefault="00AC64FC" w:rsidP="00AC64FC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</w:t>
      </w:r>
    </w:p>
    <w:tbl>
      <w:tblPr>
        <w:tblW w:w="9617" w:type="dxa"/>
        <w:tblLook w:val="04A0" w:firstRow="1" w:lastRow="0" w:firstColumn="1" w:lastColumn="0" w:noHBand="0" w:noVBand="1"/>
      </w:tblPr>
      <w:tblGrid>
        <w:gridCol w:w="4809"/>
        <w:gridCol w:w="4808"/>
      </w:tblGrid>
      <w:tr w:rsidR="00AC64FC" w:rsidTr="00AC64FC">
        <w:trPr>
          <w:trHeight w:val="270"/>
        </w:trPr>
        <w:tc>
          <w:tcPr>
            <w:tcW w:w="4809" w:type="dxa"/>
            <w:hideMark/>
          </w:tcPr>
          <w:p w:rsidR="00AC64FC" w:rsidRDefault="00AC64FC">
            <w:r>
              <w:t xml:space="preserve">      </w:t>
            </w:r>
          </w:p>
          <w:p w:rsidR="00AC64FC" w:rsidRDefault="00AC64FC">
            <w:r>
              <w:t xml:space="preserve">        Ознакомлены:</w:t>
            </w:r>
          </w:p>
        </w:tc>
        <w:tc>
          <w:tcPr>
            <w:tcW w:w="4808" w:type="dxa"/>
            <w:hideMark/>
          </w:tcPr>
          <w:p w:rsidR="00AC64FC" w:rsidRDefault="00AC64FC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</w:t>
            </w:r>
          </w:p>
          <w:p w:rsidR="00AC64FC" w:rsidRDefault="00AC64FC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Л.В.Белоусова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color w:val="000000"/>
                <w:sz w:val="24"/>
                <w:szCs w:val="24"/>
              </w:rPr>
              <w:t>Е.М.Трипалько</w:t>
            </w:r>
            <w:proofErr w:type="spellEnd"/>
          </w:p>
        </w:tc>
      </w:tr>
      <w:tr w:rsidR="00AC64FC" w:rsidTr="00AC64FC">
        <w:trPr>
          <w:trHeight w:val="255"/>
        </w:trPr>
        <w:tc>
          <w:tcPr>
            <w:tcW w:w="4809" w:type="dxa"/>
          </w:tcPr>
          <w:p w:rsidR="00AC64FC" w:rsidRDefault="00AC64FC"/>
        </w:tc>
        <w:tc>
          <w:tcPr>
            <w:tcW w:w="4808" w:type="dxa"/>
            <w:hideMark/>
          </w:tcPr>
          <w:p w:rsidR="00AC64FC" w:rsidRDefault="00AC64FC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color w:val="000000"/>
                <w:sz w:val="24"/>
                <w:szCs w:val="24"/>
              </w:rPr>
              <w:t>Н.П.Павлова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r>
              <w:rPr>
                <w:color w:val="000000"/>
                <w:sz w:val="24"/>
                <w:szCs w:val="24"/>
              </w:rPr>
              <w:t>А.З.Палютина</w:t>
            </w:r>
            <w:proofErr w:type="spellEnd"/>
          </w:p>
          <w:p w:rsidR="00AC64FC" w:rsidRDefault="00AC64FC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FA5B99">
              <w:rPr>
                <w:color w:val="000000"/>
                <w:sz w:val="24"/>
                <w:szCs w:val="24"/>
              </w:rPr>
              <w:t>О.С.Доманская</w:t>
            </w:r>
            <w:proofErr w:type="spellEnd"/>
            <w:r w:rsidR="00FA5B99">
              <w:rPr>
                <w:color w:val="000000"/>
                <w:sz w:val="24"/>
                <w:szCs w:val="24"/>
              </w:rPr>
              <w:t xml:space="preserve">                   </w:t>
            </w:r>
            <w:proofErr w:type="spellStart"/>
            <w:r w:rsidR="00FA5B99">
              <w:rPr>
                <w:color w:val="000000"/>
                <w:sz w:val="24"/>
                <w:szCs w:val="24"/>
              </w:rPr>
              <w:t>О.Г.Головко</w:t>
            </w:r>
            <w:proofErr w:type="spellEnd"/>
          </w:p>
          <w:p w:rsidR="00AC64FC" w:rsidRDefault="00AC64FC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color w:val="000000"/>
                <w:sz w:val="24"/>
                <w:szCs w:val="24"/>
              </w:rPr>
              <w:t>Г.И.Шаблицкая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color w:val="000000"/>
                <w:sz w:val="24"/>
                <w:szCs w:val="24"/>
              </w:rPr>
              <w:t>А.В.Гришаева</w:t>
            </w:r>
            <w:proofErr w:type="spellEnd"/>
          </w:p>
          <w:p w:rsidR="00FA5B99" w:rsidRDefault="00AC64FC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Л.Ю.Нестеренко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color w:val="000000"/>
                <w:sz w:val="24"/>
                <w:szCs w:val="24"/>
              </w:rPr>
              <w:t>Е.А.Кривоногова</w:t>
            </w:r>
            <w:proofErr w:type="spellEnd"/>
          </w:p>
        </w:tc>
      </w:tr>
      <w:tr w:rsidR="00AC64FC" w:rsidTr="00AC64FC">
        <w:trPr>
          <w:trHeight w:val="275"/>
        </w:trPr>
        <w:tc>
          <w:tcPr>
            <w:tcW w:w="4809" w:type="dxa"/>
          </w:tcPr>
          <w:p w:rsidR="00AC64FC" w:rsidRDefault="00AC64FC"/>
        </w:tc>
        <w:tc>
          <w:tcPr>
            <w:tcW w:w="4808" w:type="dxa"/>
            <w:hideMark/>
          </w:tcPr>
          <w:p w:rsidR="00AC64FC" w:rsidRDefault="00AC64FC" w:rsidP="00FA5B99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A5B99">
              <w:rPr>
                <w:color w:val="000000"/>
                <w:sz w:val="24"/>
                <w:szCs w:val="24"/>
              </w:rPr>
              <w:t>Л.С.Новикова</w:t>
            </w:r>
            <w:proofErr w:type="spellEnd"/>
            <w:r w:rsidR="00FA5B99">
              <w:rPr>
                <w:color w:val="000000"/>
                <w:sz w:val="24"/>
                <w:szCs w:val="24"/>
              </w:rPr>
              <w:t xml:space="preserve">                    </w:t>
            </w:r>
          </w:p>
          <w:p w:rsidR="00FA5B99" w:rsidRDefault="00FA5B99" w:rsidP="00FA5B99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color w:val="000000"/>
                <w:sz w:val="24"/>
                <w:szCs w:val="24"/>
              </w:rPr>
              <w:t>Е.А.Карпова</w:t>
            </w:r>
            <w:proofErr w:type="spellEnd"/>
          </w:p>
          <w:p w:rsidR="00FA5B99" w:rsidRDefault="00FA5B99" w:rsidP="00FA5B99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Н.С. Лебединская</w:t>
            </w:r>
          </w:p>
          <w:p w:rsidR="00166BE5" w:rsidRDefault="00166BE5" w:rsidP="00FA5B99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color w:val="000000"/>
                <w:sz w:val="24"/>
                <w:szCs w:val="24"/>
              </w:rPr>
              <w:t>И.Н.Глотова</w:t>
            </w:r>
            <w:proofErr w:type="spellEnd"/>
          </w:p>
        </w:tc>
      </w:tr>
      <w:tr w:rsidR="00AC64FC" w:rsidTr="00AC64FC">
        <w:trPr>
          <w:trHeight w:val="270"/>
        </w:trPr>
        <w:tc>
          <w:tcPr>
            <w:tcW w:w="4809" w:type="dxa"/>
          </w:tcPr>
          <w:p w:rsidR="00AC64FC" w:rsidRDefault="00AC64FC"/>
        </w:tc>
        <w:tc>
          <w:tcPr>
            <w:tcW w:w="4808" w:type="dxa"/>
          </w:tcPr>
          <w:p w:rsidR="00AC64FC" w:rsidRDefault="00AC64FC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AC64FC" w:rsidTr="00AC64FC">
        <w:trPr>
          <w:trHeight w:val="255"/>
        </w:trPr>
        <w:tc>
          <w:tcPr>
            <w:tcW w:w="4809" w:type="dxa"/>
          </w:tcPr>
          <w:p w:rsidR="00AC64FC" w:rsidRDefault="00AC64FC"/>
        </w:tc>
        <w:tc>
          <w:tcPr>
            <w:tcW w:w="4808" w:type="dxa"/>
          </w:tcPr>
          <w:p w:rsidR="00AC64FC" w:rsidRDefault="00AC64FC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AC64FC" w:rsidTr="00AC64FC">
        <w:trPr>
          <w:trHeight w:val="780"/>
        </w:trPr>
        <w:tc>
          <w:tcPr>
            <w:tcW w:w="4809" w:type="dxa"/>
          </w:tcPr>
          <w:p w:rsidR="00AC64FC" w:rsidRDefault="00AC64FC"/>
        </w:tc>
        <w:tc>
          <w:tcPr>
            <w:tcW w:w="4808" w:type="dxa"/>
          </w:tcPr>
          <w:p w:rsidR="00AC64FC" w:rsidRDefault="00AC64FC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AC64FC" w:rsidTr="00AC64FC">
        <w:trPr>
          <w:trHeight w:val="270"/>
        </w:trPr>
        <w:tc>
          <w:tcPr>
            <w:tcW w:w="4809" w:type="dxa"/>
          </w:tcPr>
          <w:p w:rsidR="00AC64FC" w:rsidRDefault="00AC64FC"/>
        </w:tc>
        <w:tc>
          <w:tcPr>
            <w:tcW w:w="4808" w:type="dxa"/>
          </w:tcPr>
          <w:p w:rsidR="00AC64FC" w:rsidRDefault="00AC64FC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AC64FC" w:rsidTr="00AC64FC">
        <w:trPr>
          <w:trHeight w:val="255"/>
        </w:trPr>
        <w:tc>
          <w:tcPr>
            <w:tcW w:w="4809" w:type="dxa"/>
          </w:tcPr>
          <w:p w:rsidR="00AC64FC" w:rsidRDefault="00AC64FC"/>
        </w:tc>
        <w:tc>
          <w:tcPr>
            <w:tcW w:w="4808" w:type="dxa"/>
          </w:tcPr>
          <w:p w:rsidR="00AC64FC" w:rsidRDefault="00AC64FC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</w:p>
        </w:tc>
      </w:tr>
    </w:tbl>
    <w:p w:rsidR="00AC64FC" w:rsidRDefault="00AC64FC" w:rsidP="00AC64FC">
      <w:pPr>
        <w:rPr>
          <w:sz w:val="20"/>
          <w:szCs w:val="20"/>
        </w:rPr>
      </w:pPr>
      <w:r>
        <w:rPr>
          <w:sz w:val="20"/>
          <w:szCs w:val="20"/>
        </w:rPr>
        <w:t>Приказ внесён</w:t>
      </w:r>
    </w:p>
    <w:p w:rsidR="00AC64FC" w:rsidRDefault="00FA5B99" w:rsidP="00AC64FC">
      <w:pPr>
        <w:rPr>
          <w:sz w:val="20"/>
          <w:szCs w:val="20"/>
        </w:rPr>
      </w:pPr>
      <w:r>
        <w:rPr>
          <w:sz w:val="20"/>
          <w:szCs w:val="20"/>
        </w:rPr>
        <w:t>Данченко В.М.</w:t>
      </w:r>
    </w:p>
    <w:p w:rsidR="00AC64FC" w:rsidRDefault="00AC64FC" w:rsidP="00AC64FC">
      <w:pPr>
        <w:pStyle w:val="a3"/>
        <w:jc w:val="right"/>
        <w:rPr>
          <w:b w:val="0"/>
          <w:sz w:val="20"/>
        </w:rPr>
      </w:pPr>
    </w:p>
    <w:p w:rsidR="00AC64FC" w:rsidRDefault="00AC64FC" w:rsidP="00AC64FC">
      <w:pPr>
        <w:pStyle w:val="a3"/>
        <w:jc w:val="right"/>
        <w:rPr>
          <w:b w:val="0"/>
          <w:sz w:val="20"/>
        </w:rPr>
      </w:pPr>
    </w:p>
    <w:p w:rsidR="00AC64FC" w:rsidRDefault="00AC64FC" w:rsidP="00AC64FC">
      <w:pPr>
        <w:pStyle w:val="a3"/>
        <w:jc w:val="right"/>
        <w:rPr>
          <w:b w:val="0"/>
          <w:sz w:val="20"/>
        </w:rPr>
      </w:pPr>
    </w:p>
    <w:p w:rsidR="00AC64FC" w:rsidRDefault="00AC64FC" w:rsidP="00AC64FC">
      <w:pPr>
        <w:pStyle w:val="a3"/>
        <w:jc w:val="right"/>
        <w:rPr>
          <w:b w:val="0"/>
          <w:sz w:val="20"/>
        </w:rPr>
      </w:pPr>
    </w:p>
    <w:p w:rsidR="00AC64FC" w:rsidRDefault="00AC64FC" w:rsidP="00AC64FC">
      <w:pPr>
        <w:pStyle w:val="a3"/>
        <w:jc w:val="right"/>
        <w:rPr>
          <w:b w:val="0"/>
          <w:sz w:val="20"/>
        </w:rPr>
      </w:pPr>
    </w:p>
    <w:p w:rsidR="00AC64FC" w:rsidRDefault="00AC64FC" w:rsidP="00AC64FC">
      <w:pPr>
        <w:pStyle w:val="a3"/>
        <w:jc w:val="right"/>
        <w:rPr>
          <w:b w:val="0"/>
          <w:sz w:val="20"/>
        </w:rPr>
      </w:pPr>
      <w:r>
        <w:rPr>
          <w:b w:val="0"/>
          <w:sz w:val="20"/>
        </w:rPr>
        <w:t>Приложение  №1</w:t>
      </w:r>
    </w:p>
    <w:p w:rsidR="00AC64FC" w:rsidRDefault="00BF380A" w:rsidP="00AC64FC">
      <w:pPr>
        <w:pStyle w:val="a3"/>
        <w:jc w:val="right"/>
        <w:rPr>
          <w:b w:val="0"/>
          <w:sz w:val="20"/>
        </w:rPr>
      </w:pPr>
      <w:r>
        <w:rPr>
          <w:b w:val="0"/>
          <w:sz w:val="20"/>
        </w:rPr>
        <w:t>к  приказу от 31.08.2022 № 130</w:t>
      </w:r>
    </w:p>
    <w:p w:rsidR="00AC64FC" w:rsidRDefault="00AC64FC" w:rsidP="00AC64FC">
      <w:pPr>
        <w:pStyle w:val="a3"/>
        <w:jc w:val="right"/>
        <w:rPr>
          <w:b w:val="0"/>
          <w:sz w:val="28"/>
        </w:rPr>
      </w:pPr>
    </w:p>
    <w:p w:rsidR="00AC64FC" w:rsidRDefault="00AC64FC" w:rsidP="00AC64FC">
      <w:pPr>
        <w:pStyle w:val="a3"/>
        <w:jc w:val="right"/>
        <w:rPr>
          <w:b w:val="0"/>
          <w:sz w:val="28"/>
        </w:rPr>
      </w:pPr>
    </w:p>
    <w:p w:rsidR="00AC64FC" w:rsidRDefault="00AC64FC" w:rsidP="00AC64FC">
      <w:pPr>
        <w:pStyle w:val="a3"/>
        <w:jc w:val="right"/>
        <w:rPr>
          <w:b w:val="0"/>
          <w:sz w:val="28"/>
        </w:rPr>
      </w:pPr>
    </w:p>
    <w:p w:rsidR="00AC64FC" w:rsidRDefault="00AC64FC" w:rsidP="00AC64FC">
      <w:pPr>
        <w:pStyle w:val="a3"/>
        <w:jc w:val="right"/>
        <w:rPr>
          <w:b w:val="0"/>
          <w:sz w:val="28"/>
        </w:rPr>
      </w:pPr>
    </w:p>
    <w:p w:rsidR="00AC64FC" w:rsidRDefault="00AC64FC" w:rsidP="00AC64FC">
      <w:pPr>
        <w:pStyle w:val="a3"/>
        <w:jc w:val="right"/>
        <w:rPr>
          <w:b w:val="0"/>
          <w:sz w:val="28"/>
        </w:rPr>
      </w:pPr>
      <w:r>
        <w:rPr>
          <w:b w:val="0"/>
          <w:sz w:val="28"/>
        </w:rPr>
        <w:t>График проведения диагностических работ по функциональной грамотности.</w:t>
      </w:r>
    </w:p>
    <w:p w:rsidR="00AC64FC" w:rsidRDefault="00AC64FC" w:rsidP="00AC64FC">
      <w:pPr>
        <w:pStyle w:val="a3"/>
        <w:jc w:val="right"/>
        <w:rPr>
          <w:b w:val="0"/>
          <w:sz w:val="28"/>
        </w:rPr>
      </w:pPr>
    </w:p>
    <w:p w:rsidR="00AC64FC" w:rsidRDefault="00AC64FC" w:rsidP="00AC64FC">
      <w:pPr>
        <w:pStyle w:val="a3"/>
        <w:jc w:val="right"/>
        <w:rPr>
          <w:b w:val="0"/>
          <w:sz w:val="28"/>
        </w:rPr>
      </w:pPr>
    </w:p>
    <w:p w:rsidR="00AC64FC" w:rsidRDefault="00AC64FC" w:rsidP="00AC64FC">
      <w:pPr>
        <w:pStyle w:val="a3"/>
        <w:jc w:val="right"/>
        <w:rPr>
          <w:b w:val="0"/>
          <w:sz w:val="28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103"/>
        <w:gridCol w:w="3118"/>
      </w:tblGrid>
      <w:tr w:rsidR="00166BE5" w:rsidTr="00166BE5">
        <w:tc>
          <w:tcPr>
            <w:tcW w:w="959" w:type="dxa"/>
          </w:tcPr>
          <w:p w:rsidR="00166BE5" w:rsidRDefault="00166BE5">
            <w:r>
              <w:t>Класс</w:t>
            </w:r>
          </w:p>
        </w:tc>
        <w:tc>
          <w:tcPr>
            <w:tcW w:w="5103" w:type="dxa"/>
          </w:tcPr>
          <w:p w:rsidR="00166BE5" w:rsidRDefault="00166BE5">
            <w:r>
              <w:t>Направление</w:t>
            </w:r>
          </w:p>
        </w:tc>
        <w:tc>
          <w:tcPr>
            <w:tcW w:w="3118" w:type="dxa"/>
          </w:tcPr>
          <w:p w:rsidR="00166BE5" w:rsidRDefault="00166BE5">
            <w:r>
              <w:t>Дата</w:t>
            </w:r>
          </w:p>
        </w:tc>
      </w:tr>
      <w:tr w:rsidR="00166BE5" w:rsidTr="00166BE5">
        <w:tc>
          <w:tcPr>
            <w:tcW w:w="959" w:type="dxa"/>
          </w:tcPr>
          <w:p w:rsidR="00166BE5" w:rsidRDefault="00166BE5">
            <w:r>
              <w:t>5а</w:t>
            </w:r>
            <w:r w:rsidR="00BF380A">
              <w:t>, б, в</w:t>
            </w:r>
          </w:p>
        </w:tc>
        <w:tc>
          <w:tcPr>
            <w:tcW w:w="5103" w:type="dxa"/>
          </w:tcPr>
          <w:p w:rsidR="00166BE5" w:rsidRDefault="00166BE5">
            <w:r>
              <w:t>Финансовая грамотность.</w:t>
            </w:r>
          </w:p>
          <w:p w:rsidR="00166BE5" w:rsidRDefault="00166BE5">
            <w:r>
              <w:t>Читательская грамотность.</w:t>
            </w:r>
          </w:p>
          <w:p w:rsidR="00166BE5" w:rsidRDefault="00166BE5">
            <w:r>
              <w:t>Глобальные компетенции.</w:t>
            </w:r>
          </w:p>
          <w:p w:rsidR="00166BE5" w:rsidRDefault="00166BE5">
            <w:r>
              <w:t>Естественная грамотность.</w:t>
            </w:r>
          </w:p>
          <w:p w:rsidR="00166BE5" w:rsidRDefault="00166BE5">
            <w:r>
              <w:t>Математическая грамотность.</w:t>
            </w:r>
          </w:p>
          <w:p w:rsidR="00166BE5" w:rsidRDefault="00166BE5">
            <w:r>
              <w:t>Креативное мышление.</w:t>
            </w:r>
          </w:p>
        </w:tc>
        <w:tc>
          <w:tcPr>
            <w:tcW w:w="3118" w:type="dxa"/>
          </w:tcPr>
          <w:p w:rsidR="00166BE5" w:rsidRDefault="00166BE5">
            <w:r>
              <w:t>27.09.22</w:t>
            </w:r>
          </w:p>
          <w:p w:rsidR="00166BE5" w:rsidRDefault="00166BE5">
            <w:r>
              <w:t>25.10.22</w:t>
            </w:r>
          </w:p>
          <w:p w:rsidR="00166BE5" w:rsidRDefault="00166BE5">
            <w:r>
              <w:t>29.11.22</w:t>
            </w:r>
          </w:p>
          <w:p w:rsidR="00166BE5" w:rsidRDefault="00166BE5">
            <w:r>
              <w:t>27.12.22</w:t>
            </w:r>
          </w:p>
          <w:p w:rsidR="00166BE5" w:rsidRDefault="00166BE5">
            <w:r>
              <w:t>31.01.23</w:t>
            </w:r>
          </w:p>
          <w:p w:rsidR="00166BE5" w:rsidRDefault="00166BE5">
            <w:r>
              <w:t>28.02.23</w:t>
            </w:r>
          </w:p>
          <w:p w:rsidR="00166BE5" w:rsidRDefault="00166BE5"/>
        </w:tc>
      </w:tr>
      <w:tr w:rsidR="00166BE5" w:rsidTr="00166BE5">
        <w:tc>
          <w:tcPr>
            <w:tcW w:w="959" w:type="dxa"/>
          </w:tcPr>
          <w:p w:rsidR="00166BE5" w:rsidRDefault="00166BE5">
            <w:r>
              <w:t>6а</w:t>
            </w:r>
            <w:r w:rsidR="00BF380A">
              <w:t>, б, в</w:t>
            </w:r>
          </w:p>
        </w:tc>
        <w:tc>
          <w:tcPr>
            <w:tcW w:w="5103" w:type="dxa"/>
          </w:tcPr>
          <w:p w:rsidR="00166BE5" w:rsidRDefault="00166BE5" w:rsidP="00166BE5">
            <w:r>
              <w:t>Финансовая грамотность.</w:t>
            </w:r>
          </w:p>
          <w:p w:rsidR="00166BE5" w:rsidRDefault="00166BE5" w:rsidP="00166BE5">
            <w:r>
              <w:t>Читательская грамотность.</w:t>
            </w:r>
          </w:p>
          <w:p w:rsidR="00166BE5" w:rsidRDefault="00166BE5" w:rsidP="00166BE5">
            <w:r>
              <w:t>Глобальные компетенции.</w:t>
            </w:r>
          </w:p>
          <w:p w:rsidR="00166BE5" w:rsidRDefault="00166BE5" w:rsidP="00166BE5">
            <w:r>
              <w:t>Естественная грамотность.</w:t>
            </w:r>
          </w:p>
          <w:p w:rsidR="00166BE5" w:rsidRDefault="00166BE5" w:rsidP="00166BE5">
            <w:r>
              <w:t>Математическая грамотность.</w:t>
            </w:r>
          </w:p>
          <w:p w:rsidR="00166BE5" w:rsidRDefault="00166BE5" w:rsidP="00166BE5">
            <w:r>
              <w:t>Креативное мышление.</w:t>
            </w:r>
          </w:p>
        </w:tc>
        <w:tc>
          <w:tcPr>
            <w:tcW w:w="3118" w:type="dxa"/>
          </w:tcPr>
          <w:p w:rsidR="00BF380A" w:rsidRDefault="00BF380A" w:rsidP="00BF380A">
            <w:r>
              <w:t>28.09.22</w:t>
            </w:r>
          </w:p>
          <w:p w:rsidR="00BF380A" w:rsidRDefault="00BF380A" w:rsidP="00BF380A">
            <w:r>
              <w:t>26.10.22</w:t>
            </w:r>
          </w:p>
          <w:p w:rsidR="00BF380A" w:rsidRDefault="00BF380A" w:rsidP="00BF380A">
            <w:r>
              <w:t>30.11.22</w:t>
            </w:r>
          </w:p>
          <w:p w:rsidR="00BF380A" w:rsidRDefault="00BF380A" w:rsidP="00BF380A">
            <w:r>
              <w:t>21.12.22</w:t>
            </w:r>
          </w:p>
          <w:p w:rsidR="00BF380A" w:rsidRDefault="00BF380A" w:rsidP="00BF380A">
            <w:r>
              <w:t>25.01.23</w:t>
            </w:r>
          </w:p>
          <w:p w:rsidR="00BF380A" w:rsidRDefault="00BF380A" w:rsidP="00BF380A">
            <w:r>
              <w:t>22.02.23</w:t>
            </w:r>
          </w:p>
        </w:tc>
      </w:tr>
      <w:tr w:rsidR="00166BE5" w:rsidTr="00166BE5">
        <w:tc>
          <w:tcPr>
            <w:tcW w:w="959" w:type="dxa"/>
          </w:tcPr>
          <w:p w:rsidR="00166BE5" w:rsidRDefault="00166BE5">
            <w:r>
              <w:t>7а</w:t>
            </w:r>
            <w:r w:rsidR="00BF380A">
              <w:t>, б, в</w:t>
            </w:r>
          </w:p>
        </w:tc>
        <w:tc>
          <w:tcPr>
            <w:tcW w:w="5103" w:type="dxa"/>
          </w:tcPr>
          <w:p w:rsidR="00BF380A" w:rsidRDefault="00BF380A" w:rsidP="00BF380A">
            <w:r>
              <w:t>Финансовая грамотность.</w:t>
            </w:r>
          </w:p>
          <w:p w:rsidR="00BF380A" w:rsidRDefault="00BF380A" w:rsidP="00BF380A">
            <w:r>
              <w:t>Читательская грамотность.</w:t>
            </w:r>
          </w:p>
          <w:p w:rsidR="00BF380A" w:rsidRDefault="00BF380A" w:rsidP="00BF380A">
            <w:r>
              <w:t>Глобальные компетенции.</w:t>
            </w:r>
          </w:p>
          <w:p w:rsidR="00BF380A" w:rsidRDefault="00BF380A" w:rsidP="00BF380A">
            <w:r>
              <w:t>Естественная грамотность.</w:t>
            </w:r>
          </w:p>
          <w:p w:rsidR="00BF380A" w:rsidRDefault="00BF380A" w:rsidP="00BF380A">
            <w:r>
              <w:t>Математическая грамотность.</w:t>
            </w:r>
          </w:p>
          <w:p w:rsidR="00166BE5" w:rsidRDefault="00BF380A" w:rsidP="00BF380A">
            <w:r>
              <w:t>Креативное мышление.</w:t>
            </w:r>
          </w:p>
        </w:tc>
        <w:tc>
          <w:tcPr>
            <w:tcW w:w="3118" w:type="dxa"/>
          </w:tcPr>
          <w:p w:rsidR="00BF380A" w:rsidRDefault="00BF380A" w:rsidP="00BF380A">
            <w:r>
              <w:t>29.09.22</w:t>
            </w:r>
          </w:p>
          <w:p w:rsidR="00BF380A" w:rsidRDefault="00BF380A" w:rsidP="00BF380A">
            <w:r>
              <w:t>27.10.22</w:t>
            </w:r>
          </w:p>
          <w:p w:rsidR="00BF380A" w:rsidRDefault="00BF380A" w:rsidP="00BF380A">
            <w:r>
              <w:t>24.11.22</w:t>
            </w:r>
          </w:p>
          <w:p w:rsidR="00BF380A" w:rsidRDefault="00BF380A" w:rsidP="00BF380A">
            <w:r>
              <w:t>22.12.22</w:t>
            </w:r>
          </w:p>
          <w:p w:rsidR="00BF380A" w:rsidRDefault="00BF380A" w:rsidP="00BF380A">
            <w:r>
              <w:t>26.01.23</w:t>
            </w:r>
          </w:p>
          <w:p w:rsidR="00166BE5" w:rsidRDefault="00BF380A" w:rsidP="00BF380A">
            <w:r>
              <w:t>16.02.23</w:t>
            </w:r>
          </w:p>
        </w:tc>
      </w:tr>
      <w:tr w:rsidR="00166BE5" w:rsidTr="00166BE5">
        <w:tc>
          <w:tcPr>
            <w:tcW w:w="959" w:type="dxa"/>
          </w:tcPr>
          <w:p w:rsidR="00166BE5" w:rsidRDefault="00166BE5">
            <w:r>
              <w:t>8а</w:t>
            </w:r>
            <w:r w:rsidR="00BF380A">
              <w:t>, б, в</w:t>
            </w:r>
          </w:p>
        </w:tc>
        <w:tc>
          <w:tcPr>
            <w:tcW w:w="5103" w:type="dxa"/>
          </w:tcPr>
          <w:p w:rsidR="00BF380A" w:rsidRDefault="00BF380A" w:rsidP="00BF380A">
            <w:r>
              <w:t>Финансовая грамотность.</w:t>
            </w:r>
          </w:p>
          <w:p w:rsidR="00BF380A" w:rsidRDefault="00BF380A" w:rsidP="00BF380A">
            <w:r>
              <w:t>Читательская грамотность.</w:t>
            </w:r>
          </w:p>
          <w:p w:rsidR="00BF380A" w:rsidRDefault="00BF380A" w:rsidP="00BF380A">
            <w:r>
              <w:t>Глобальные компетенции.</w:t>
            </w:r>
          </w:p>
          <w:p w:rsidR="00BF380A" w:rsidRDefault="00BF380A" w:rsidP="00BF380A">
            <w:r>
              <w:t>Естественная грамотность.</w:t>
            </w:r>
          </w:p>
          <w:p w:rsidR="00BF380A" w:rsidRDefault="00BF380A" w:rsidP="00BF380A">
            <w:r>
              <w:t>Математическая грамотность.</w:t>
            </w:r>
          </w:p>
          <w:p w:rsidR="00166BE5" w:rsidRDefault="00BF380A" w:rsidP="00BF380A">
            <w:r>
              <w:t>Креативное мышление.</w:t>
            </w:r>
          </w:p>
        </w:tc>
        <w:tc>
          <w:tcPr>
            <w:tcW w:w="3118" w:type="dxa"/>
          </w:tcPr>
          <w:p w:rsidR="00166BE5" w:rsidRDefault="00BF380A">
            <w:r>
              <w:t>30.09.22</w:t>
            </w:r>
          </w:p>
          <w:p w:rsidR="00BF380A" w:rsidRDefault="00BF380A">
            <w:r>
              <w:t>28.10.22</w:t>
            </w:r>
          </w:p>
          <w:p w:rsidR="00BF380A" w:rsidRDefault="00BF380A">
            <w:r>
              <w:t>25.11.22</w:t>
            </w:r>
          </w:p>
          <w:p w:rsidR="00BF380A" w:rsidRDefault="00BF380A">
            <w:r>
              <w:t>23.12.22</w:t>
            </w:r>
          </w:p>
          <w:p w:rsidR="00BF380A" w:rsidRDefault="00BF380A">
            <w:r>
              <w:t>27.01.23</w:t>
            </w:r>
          </w:p>
          <w:p w:rsidR="00BF380A" w:rsidRDefault="00BF380A">
            <w:r>
              <w:t>17.02.23</w:t>
            </w:r>
            <w:bookmarkStart w:id="0" w:name="_GoBack"/>
            <w:bookmarkEnd w:id="0"/>
          </w:p>
        </w:tc>
      </w:tr>
    </w:tbl>
    <w:p w:rsidR="005A1E27" w:rsidRDefault="005A1E27"/>
    <w:sectPr w:rsidR="005A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1DF5"/>
    <w:multiLevelType w:val="hybridMultilevel"/>
    <w:tmpl w:val="3D4867B6"/>
    <w:lvl w:ilvl="0" w:tplc="4EAEF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803B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2405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53238B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88188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4CE31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55667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9002C7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C8B9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85"/>
    <w:rsid w:val="000D372B"/>
    <w:rsid w:val="00166BE5"/>
    <w:rsid w:val="001B40AA"/>
    <w:rsid w:val="003504D2"/>
    <w:rsid w:val="00365085"/>
    <w:rsid w:val="005A1E27"/>
    <w:rsid w:val="00AC64FC"/>
    <w:rsid w:val="00BF380A"/>
    <w:rsid w:val="00D20041"/>
    <w:rsid w:val="00EC2CFF"/>
    <w:rsid w:val="00FA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4F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C64FC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C64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AC64FC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C64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C64FC"/>
    <w:pPr>
      <w:ind w:left="720"/>
      <w:contextualSpacing/>
    </w:pPr>
  </w:style>
  <w:style w:type="paragraph" w:customStyle="1" w:styleId="Postan">
    <w:name w:val="Postan"/>
    <w:basedOn w:val="a"/>
    <w:rsid w:val="00AC64FC"/>
    <w:pPr>
      <w:jc w:val="center"/>
    </w:pPr>
    <w:rPr>
      <w:sz w:val="28"/>
      <w:szCs w:val="20"/>
    </w:rPr>
  </w:style>
  <w:style w:type="paragraph" w:customStyle="1" w:styleId="ConsNormal">
    <w:name w:val="ConsNormal"/>
    <w:rsid w:val="00AC64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AC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4F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C64FC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C64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AC64FC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C64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C64FC"/>
    <w:pPr>
      <w:ind w:left="720"/>
      <w:contextualSpacing/>
    </w:pPr>
  </w:style>
  <w:style w:type="paragraph" w:customStyle="1" w:styleId="Postan">
    <w:name w:val="Postan"/>
    <w:basedOn w:val="a"/>
    <w:rsid w:val="00AC64FC"/>
    <w:pPr>
      <w:jc w:val="center"/>
    </w:pPr>
    <w:rPr>
      <w:sz w:val="28"/>
      <w:szCs w:val="20"/>
    </w:rPr>
  </w:style>
  <w:style w:type="paragraph" w:customStyle="1" w:styleId="ConsNormal">
    <w:name w:val="ConsNormal"/>
    <w:rsid w:val="00AC64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AC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4</cp:revision>
  <dcterms:created xsi:type="dcterms:W3CDTF">2022-09-06T07:43:00Z</dcterms:created>
  <dcterms:modified xsi:type="dcterms:W3CDTF">2022-09-06T08:54:00Z</dcterms:modified>
</cp:coreProperties>
</file>