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21" w:rsidRDefault="00C92821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8E5FB5" w:rsidRPr="008E5FB5" w:rsidTr="00ED34EB">
        <w:trPr>
          <w:trHeight w:val="2117"/>
        </w:trPr>
        <w:tc>
          <w:tcPr>
            <w:tcW w:w="5663" w:type="dxa"/>
          </w:tcPr>
          <w:p w:rsidR="008E5FB5" w:rsidRPr="008E5FB5" w:rsidRDefault="008E5FB5" w:rsidP="008E5FB5">
            <w:pPr>
              <w:spacing w:line="291" w:lineRule="exact"/>
              <w:ind w:left="102"/>
              <w:rPr>
                <w:sz w:val="26"/>
              </w:rPr>
            </w:pPr>
            <w:r w:rsidRPr="008E5FB5">
              <w:rPr>
                <w:spacing w:val="-2"/>
                <w:sz w:val="26"/>
              </w:rPr>
              <w:t>РАССМОТРЕНО</w:t>
            </w:r>
          </w:p>
          <w:p w:rsidR="008E5FB5" w:rsidRPr="008E5FB5" w:rsidRDefault="008E5FB5" w:rsidP="008E5FB5">
            <w:pPr>
              <w:spacing w:before="1"/>
              <w:ind w:left="102"/>
              <w:rPr>
                <w:sz w:val="26"/>
              </w:rPr>
            </w:pPr>
            <w:r w:rsidRPr="008E5FB5">
              <w:rPr>
                <w:sz w:val="26"/>
              </w:rPr>
              <w:t>Советом школы</w:t>
            </w:r>
          </w:p>
          <w:p w:rsidR="008E5FB5" w:rsidRPr="008E5FB5" w:rsidRDefault="008E5FB5" w:rsidP="008E5FB5">
            <w:pPr>
              <w:spacing w:before="1"/>
              <w:ind w:left="102"/>
              <w:rPr>
                <w:sz w:val="26"/>
              </w:rPr>
            </w:pPr>
            <w:r w:rsidRPr="008E5FB5">
              <w:rPr>
                <w:sz w:val="26"/>
              </w:rPr>
              <w:t>30.08.2023 Протокол №1</w:t>
            </w:r>
          </w:p>
          <w:p w:rsidR="008E5FB5" w:rsidRPr="008E5FB5" w:rsidRDefault="008E5FB5" w:rsidP="008E5FB5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8E5FB5" w:rsidRPr="008E5FB5" w:rsidRDefault="008E5FB5" w:rsidP="008E5FB5">
            <w:pPr>
              <w:spacing w:line="291" w:lineRule="exact"/>
              <w:ind w:left="102"/>
              <w:rPr>
                <w:sz w:val="26"/>
              </w:rPr>
            </w:pPr>
            <w:r w:rsidRPr="008E5FB5">
              <w:rPr>
                <w:spacing w:val="-2"/>
                <w:sz w:val="26"/>
              </w:rPr>
              <w:t>УТВЕРЖДЕНО</w:t>
            </w:r>
          </w:p>
          <w:p w:rsidR="008E5FB5" w:rsidRPr="008E5FB5" w:rsidRDefault="008E5FB5" w:rsidP="008E5FB5">
            <w:pPr>
              <w:spacing w:before="1" w:line="298" w:lineRule="exact"/>
              <w:ind w:left="102"/>
              <w:rPr>
                <w:sz w:val="26"/>
              </w:rPr>
            </w:pPr>
            <w:r w:rsidRPr="008E5FB5">
              <w:rPr>
                <w:sz w:val="26"/>
              </w:rPr>
              <w:t>Директор</w:t>
            </w:r>
            <w:r w:rsidRPr="008E5FB5">
              <w:rPr>
                <w:spacing w:val="-7"/>
                <w:sz w:val="26"/>
              </w:rPr>
              <w:t xml:space="preserve"> </w:t>
            </w:r>
            <w:r w:rsidRPr="008E5FB5">
              <w:rPr>
                <w:sz w:val="26"/>
              </w:rPr>
              <w:t>МБОУ</w:t>
            </w:r>
            <w:r w:rsidRPr="008E5FB5">
              <w:rPr>
                <w:spacing w:val="-8"/>
                <w:sz w:val="26"/>
              </w:rPr>
              <w:t xml:space="preserve"> </w:t>
            </w:r>
            <w:r w:rsidRPr="008E5FB5">
              <w:rPr>
                <w:sz w:val="26"/>
              </w:rPr>
              <w:t>«Школа</w:t>
            </w:r>
            <w:r w:rsidRPr="008E5FB5">
              <w:rPr>
                <w:spacing w:val="-9"/>
                <w:sz w:val="26"/>
              </w:rPr>
              <w:t xml:space="preserve"> </w:t>
            </w:r>
            <w:r w:rsidRPr="008E5FB5">
              <w:rPr>
                <w:sz w:val="26"/>
              </w:rPr>
              <w:t>№</w:t>
            </w:r>
            <w:r w:rsidRPr="008E5FB5">
              <w:rPr>
                <w:spacing w:val="-6"/>
                <w:sz w:val="26"/>
              </w:rPr>
              <w:t xml:space="preserve"> </w:t>
            </w:r>
            <w:r w:rsidRPr="008E5FB5">
              <w:rPr>
                <w:spacing w:val="-4"/>
                <w:sz w:val="26"/>
              </w:rPr>
              <w:t>54»</w:t>
            </w:r>
          </w:p>
          <w:p w:rsidR="008E5FB5" w:rsidRPr="008E5FB5" w:rsidRDefault="008E5FB5" w:rsidP="008E5FB5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8E5FB5">
              <w:rPr>
                <w:sz w:val="26"/>
                <w:u w:val="single"/>
              </w:rPr>
              <w:tab/>
            </w:r>
            <w:r w:rsidRPr="008E5FB5">
              <w:rPr>
                <w:sz w:val="26"/>
              </w:rPr>
              <w:t xml:space="preserve"> Ю.С. Александрова </w:t>
            </w:r>
          </w:p>
          <w:p w:rsidR="008E5FB5" w:rsidRPr="008E5FB5" w:rsidRDefault="008E5FB5" w:rsidP="008E5FB5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8E5FB5">
              <w:rPr>
                <w:sz w:val="26"/>
              </w:rPr>
              <w:t>приказ от 31.08.2023 № 166</w:t>
            </w:r>
          </w:p>
        </w:tc>
      </w:tr>
    </w:tbl>
    <w:p w:rsidR="008E5FB5" w:rsidRDefault="008E5FB5" w:rsidP="008E5FB5">
      <w:pPr>
        <w:rPr>
          <w:b/>
          <w:sz w:val="30"/>
        </w:rPr>
      </w:pPr>
    </w:p>
    <w:p w:rsidR="00C92821" w:rsidRDefault="008E5FB5">
      <w:pPr>
        <w:ind w:left="1758"/>
        <w:rPr>
          <w:b/>
          <w:sz w:val="30"/>
        </w:rPr>
      </w:pPr>
      <w:r>
        <w:rPr>
          <w:b/>
          <w:sz w:val="30"/>
        </w:rPr>
        <w:t>Правила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использования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средств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мобильной</w:t>
      </w:r>
      <w:r>
        <w:rPr>
          <w:b/>
          <w:spacing w:val="-4"/>
          <w:sz w:val="30"/>
        </w:rPr>
        <w:t xml:space="preserve"> </w:t>
      </w:r>
      <w:r>
        <w:rPr>
          <w:b/>
          <w:spacing w:val="-2"/>
          <w:sz w:val="30"/>
        </w:rPr>
        <w:t>связи</w:t>
      </w:r>
    </w:p>
    <w:p w:rsidR="00C92821" w:rsidRDefault="008E5FB5">
      <w:pPr>
        <w:spacing w:before="1"/>
        <w:ind w:left="2416" w:hanging="1040"/>
        <w:rPr>
          <w:b/>
          <w:sz w:val="30"/>
        </w:rPr>
      </w:pPr>
      <w:r>
        <w:rPr>
          <w:b/>
          <w:sz w:val="30"/>
        </w:rPr>
        <w:t>в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здании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на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территории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муниципального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бюджетного общеобразовательного учреждения</w:t>
      </w:r>
    </w:p>
    <w:p w:rsidR="00C92821" w:rsidRDefault="008E5FB5">
      <w:pPr>
        <w:spacing w:line="344" w:lineRule="exact"/>
        <w:ind w:left="2346"/>
        <w:rPr>
          <w:b/>
          <w:sz w:val="30"/>
        </w:rPr>
      </w:pPr>
      <w:r>
        <w:rPr>
          <w:b/>
          <w:sz w:val="30"/>
        </w:rPr>
        <w:t>города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Ростова-на-Дону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«Школа № 54</w:t>
      </w:r>
      <w:r>
        <w:rPr>
          <w:b/>
          <w:spacing w:val="-4"/>
          <w:sz w:val="30"/>
        </w:rPr>
        <w:t>»</w:t>
      </w:r>
    </w:p>
    <w:p w:rsidR="00C92821" w:rsidRDefault="00C92821">
      <w:pPr>
        <w:pStyle w:val="a3"/>
        <w:spacing w:before="298"/>
        <w:ind w:left="0" w:firstLine="0"/>
        <w:jc w:val="left"/>
        <w:rPr>
          <w:b/>
          <w:sz w:val="30"/>
        </w:rPr>
      </w:pPr>
    </w:p>
    <w:p w:rsidR="00C92821" w:rsidRDefault="008E5FB5">
      <w:pPr>
        <w:pStyle w:val="1"/>
        <w:numPr>
          <w:ilvl w:val="0"/>
          <w:numId w:val="3"/>
        </w:numPr>
        <w:tabs>
          <w:tab w:val="left" w:pos="1060"/>
        </w:tabs>
        <w:spacing w:line="320" w:lineRule="exact"/>
        <w:ind w:left="1060" w:hanging="209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92821" w:rsidRPr="008E5FB5" w:rsidRDefault="008E5FB5" w:rsidP="008E5FB5">
      <w:pPr>
        <w:pStyle w:val="a4"/>
        <w:numPr>
          <w:ilvl w:val="1"/>
          <w:numId w:val="3"/>
        </w:numPr>
        <w:tabs>
          <w:tab w:val="left" w:pos="1477"/>
        </w:tabs>
        <w:ind w:right="137" w:firstLine="707"/>
        <w:jc w:val="both"/>
        <w:rPr>
          <w:sz w:val="28"/>
          <w:szCs w:val="28"/>
        </w:rPr>
      </w:pPr>
      <w:r>
        <w:rPr>
          <w:sz w:val="28"/>
        </w:rPr>
        <w:t>Настоящие Правила использования средств мобильной связи (сотовые телефоны, смартфоны, планшеты и т.п.) в здании и на территории муниципального бюджетного обще</w:t>
      </w:r>
      <w:r>
        <w:rPr>
          <w:sz w:val="28"/>
        </w:rPr>
        <w:t>образовательного учреждения города Ростова-на-Дону «Школа № 54</w:t>
      </w:r>
      <w:r>
        <w:rPr>
          <w:sz w:val="28"/>
        </w:rPr>
        <w:t>» (далее - Правила) устанавливаются для работников и обучающихся муниципального бюджетного общеобразовательного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3"/>
          <w:sz w:val="28"/>
        </w:rPr>
        <w:t xml:space="preserve"> </w:t>
      </w:r>
      <w:r>
        <w:rPr>
          <w:sz w:val="28"/>
        </w:rPr>
        <w:t>Ростова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r>
        <w:rPr>
          <w:spacing w:val="53"/>
          <w:sz w:val="28"/>
        </w:rPr>
        <w:t xml:space="preserve"> </w:t>
      </w:r>
      <w:r>
        <w:rPr>
          <w:sz w:val="28"/>
        </w:rPr>
        <w:t>Дону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 xml:space="preserve">«Школа № 54 </w:t>
      </w:r>
      <w:r>
        <w:t xml:space="preserve">» </w:t>
      </w:r>
      <w:r w:rsidRPr="008E5FB5">
        <w:rPr>
          <w:sz w:val="28"/>
          <w:szCs w:val="28"/>
        </w:rPr>
        <w:t>(далее – школа</w:t>
      </w:r>
      <w:r w:rsidRPr="008E5FB5">
        <w:rPr>
          <w:sz w:val="28"/>
          <w:szCs w:val="28"/>
        </w:rPr>
        <w:t xml:space="preserve">) в целях </w:t>
      </w:r>
      <w:r w:rsidRPr="008E5FB5">
        <w:rPr>
          <w:sz w:val="28"/>
          <w:szCs w:val="28"/>
        </w:rPr>
        <w:t>улучшения работы гимназии, а также защиты гражданских прав всех участников образовательного процесса.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42"/>
        </w:tabs>
        <w:spacing w:line="321" w:lineRule="exact"/>
        <w:ind w:left="1342" w:hanging="491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с:</w:t>
      </w:r>
    </w:p>
    <w:p w:rsidR="00C92821" w:rsidRDefault="008E5FB5">
      <w:pPr>
        <w:pStyle w:val="a4"/>
        <w:numPr>
          <w:ilvl w:val="0"/>
          <w:numId w:val="2"/>
        </w:numPr>
        <w:tabs>
          <w:tab w:val="left" w:pos="305"/>
        </w:tabs>
        <w:ind w:left="305" w:hanging="162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(ч.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ст.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35);</w:t>
      </w:r>
    </w:p>
    <w:p w:rsidR="00C92821" w:rsidRDefault="008E5FB5">
      <w:pPr>
        <w:pStyle w:val="a4"/>
        <w:numPr>
          <w:ilvl w:val="0"/>
          <w:numId w:val="2"/>
        </w:numPr>
        <w:tabs>
          <w:tab w:val="left" w:pos="305"/>
        </w:tabs>
        <w:ind w:right="1231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6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 Российской Федерации»;</w:t>
      </w:r>
    </w:p>
    <w:p w:rsidR="00C92821" w:rsidRDefault="008E5FB5">
      <w:pPr>
        <w:pStyle w:val="a4"/>
        <w:numPr>
          <w:ilvl w:val="0"/>
          <w:numId w:val="2"/>
        </w:numPr>
        <w:tabs>
          <w:tab w:val="left" w:pos="324"/>
        </w:tabs>
        <w:spacing w:line="242" w:lineRule="auto"/>
        <w:ind w:right="133" w:firstLine="0"/>
        <w:rPr>
          <w:sz w:val="28"/>
        </w:rPr>
      </w:pPr>
      <w:r>
        <w:rPr>
          <w:sz w:val="28"/>
        </w:rPr>
        <w:t>Федеральным законом от 27.07.2023г. №152-ФЗ «О персональных данных» (с изменениями от 06.02.2023г.);</w:t>
      </w:r>
    </w:p>
    <w:p w:rsidR="00C92821" w:rsidRDefault="008E5FB5">
      <w:pPr>
        <w:pStyle w:val="a4"/>
        <w:numPr>
          <w:ilvl w:val="0"/>
          <w:numId w:val="2"/>
        </w:numPr>
        <w:tabs>
          <w:tab w:val="left" w:pos="420"/>
        </w:tabs>
        <w:ind w:right="137" w:firstLine="0"/>
        <w:rPr>
          <w:sz w:val="28"/>
        </w:rPr>
      </w:pPr>
      <w:r>
        <w:rPr>
          <w:sz w:val="28"/>
        </w:rPr>
        <w:t>Фед</w:t>
      </w:r>
      <w:r>
        <w:rPr>
          <w:sz w:val="28"/>
        </w:rPr>
        <w:t>еральным законом от 29.12.2010г. №436-ФЗ «О защите детей от информации, причиняющей вред их здоровью и развитию» (с изменениями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от 28.04.2023г.;</w:t>
      </w:r>
    </w:p>
    <w:p w:rsidR="00C92821" w:rsidRDefault="008E5FB5">
      <w:pPr>
        <w:pStyle w:val="a4"/>
        <w:numPr>
          <w:ilvl w:val="0"/>
          <w:numId w:val="2"/>
        </w:numPr>
        <w:tabs>
          <w:tab w:val="left" w:pos="353"/>
        </w:tabs>
        <w:ind w:right="140" w:firstLine="0"/>
        <w:rPr>
          <w:sz w:val="28"/>
        </w:rPr>
      </w:pPr>
      <w:r>
        <w:rPr>
          <w:sz w:val="28"/>
        </w:rPr>
        <w:t>Федеральным законом от 24.07.1998г. №124-ФЗ «Об основных гарантиях прав ребенка в Российской Федерации»;</w:t>
      </w:r>
    </w:p>
    <w:p w:rsidR="00C92821" w:rsidRDefault="008E5FB5">
      <w:pPr>
        <w:pStyle w:val="a4"/>
        <w:numPr>
          <w:ilvl w:val="0"/>
          <w:numId w:val="2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Гражда</w:t>
      </w:r>
      <w:r>
        <w:rPr>
          <w:sz w:val="28"/>
        </w:rPr>
        <w:t>нским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5"/>
          <w:sz w:val="28"/>
        </w:rPr>
        <w:t xml:space="preserve"> </w:t>
      </w:r>
      <w:r>
        <w:rPr>
          <w:sz w:val="28"/>
        </w:rPr>
        <w:t>(п.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209);</w:t>
      </w:r>
    </w:p>
    <w:p w:rsidR="00C92821" w:rsidRDefault="00C92821">
      <w:pPr>
        <w:pStyle w:val="a4"/>
        <w:spacing w:line="322" w:lineRule="exact"/>
        <w:rPr>
          <w:sz w:val="28"/>
        </w:rPr>
        <w:sectPr w:rsidR="00C92821" w:rsidSect="008E5FB5">
          <w:type w:val="continuous"/>
          <w:pgSz w:w="11910" w:h="16840"/>
          <w:pgMar w:top="709" w:right="708" w:bottom="280" w:left="1559" w:header="720" w:footer="720" w:gutter="0"/>
          <w:cols w:space="720"/>
        </w:sectPr>
      </w:pPr>
    </w:p>
    <w:p w:rsidR="00C92821" w:rsidRDefault="008E5FB5">
      <w:pPr>
        <w:pStyle w:val="a4"/>
        <w:numPr>
          <w:ilvl w:val="0"/>
          <w:numId w:val="2"/>
        </w:numPr>
        <w:tabs>
          <w:tab w:val="left" w:pos="305"/>
        </w:tabs>
        <w:spacing w:before="71"/>
        <w:ind w:right="221" w:firstLine="0"/>
        <w:jc w:val="left"/>
        <w:rPr>
          <w:sz w:val="28"/>
        </w:rPr>
      </w:pPr>
      <w:r>
        <w:rPr>
          <w:sz w:val="28"/>
        </w:rPr>
        <w:lastRenderedPageBreak/>
        <w:t>Постановлением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врача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Российской Федерации от 28.01.2021 года </w:t>
      </w:r>
      <w:proofErr w:type="gramStart"/>
      <w:r>
        <w:rPr>
          <w:sz w:val="28"/>
        </w:rPr>
        <w:t>« 2</w:t>
      </w:r>
      <w:proofErr w:type="gramEnd"/>
      <w:r>
        <w:rPr>
          <w:sz w:val="28"/>
        </w:rPr>
        <w:t xml:space="preserve"> «Об утверждении санитарных правил и норм СанПиН 1.2.3685-21 «Гигиенические нормативы и требования к</w:t>
      </w:r>
    </w:p>
    <w:p w:rsidR="00C92821" w:rsidRDefault="008E5FB5">
      <w:pPr>
        <w:pStyle w:val="a3"/>
        <w:ind w:right="204" w:firstLine="0"/>
        <w:jc w:val="left"/>
      </w:pPr>
      <w:r>
        <w:t>обеспечению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безвредности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факторов среды обитания»;</w:t>
      </w:r>
    </w:p>
    <w:p w:rsidR="00C92821" w:rsidRDefault="008E5FB5">
      <w:pPr>
        <w:pStyle w:val="a3"/>
        <w:spacing w:line="242" w:lineRule="auto"/>
        <w:ind w:firstLine="0"/>
        <w:jc w:val="left"/>
      </w:pPr>
      <w:r>
        <w:t>-Уставом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 города Ростова-на-Дону «Школа № 54» (далее- школа</w:t>
      </w:r>
      <w:r>
        <w:t>).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634"/>
        </w:tabs>
        <w:spacing w:line="317" w:lineRule="exact"/>
        <w:ind w:left="634" w:hanging="491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обеспечивает: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48"/>
        </w:tabs>
        <w:spacing w:line="322" w:lineRule="exact"/>
        <w:ind w:left="1548" w:hanging="697"/>
        <w:rPr>
          <w:sz w:val="28"/>
        </w:rPr>
      </w:pPr>
      <w:r>
        <w:rPr>
          <w:sz w:val="28"/>
        </w:rPr>
        <w:t>улучшение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-2"/>
          <w:sz w:val="28"/>
        </w:rPr>
        <w:t>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48"/>
        </w:tabs>
        <w:spacing w:line="322" w:lineRule="exact"/>
        <w:ind w:left="1548" w:hanging="697"/>
        <w:rPr>
          <w:sz w:val="28"/>
        </w:rPr>
      </w:pPr>
      <w:r>
        <w:rPr>
          <w:sz w:val="28"/>
        </w:rPr>
        <w:t>психологически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741"/>
        </w:tabs>
        <w:ind w:left="143" w:right="134" w:firstLine="707"/>
        <w:jc w:val="both"/>
        <w:rPr>
          <w:sz w:val="28"/>
        </w:rPr>
      </w:pPr>
      <w:r>
        <w:rPr>
          <w:sz w:val="28"/>
        </w:rPr>
        <w:t xml:space="preserve">повышение уровня дисциплины и качества образования, минимизацию факторов </w:t>
      </w:r>
      <w:proofErr w:type="gramStart"/>
      <w:r>
        <w:rPr>
          <w:sz w:val="28"/>
        </w:rPr>
        <w:t>отвлечения внимания</w:t>
      </w:r>
      <w:proofErr w:type="gramEnd"/>
      <w:r>
        <w:rPr>
          <w:sz w:val="28"/>
        </w:rPr>
        <w:t xml:space="preserve"> обучающихся во время проведения учебных занятий;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753"/>
        </w:tabs>
        <w:ind w:left="143" w:right="143" w:firstLine="707"/>
        <w:jc w:val="both"/>
        <w:rPr>
          <w:sz w:val="28"/>
        </w:rPr>
      </w:pPr>
      <w:r>
        <w:rPr>
          <w:sz w:val="28"/>
        </w:rPr>
        <w:t>реализацию права каждого обучающегося</w:t>
      </w:r>
      <w:r>
        <w:rPr>
          <w:sz w:val="28"/>
        </w:rPr>
        <w:t xml:space="preserve"> на получение образования в соответствии с федеральными государственными образовательными стандартами при реализации прав и свобод других лиц;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681"/>
        </w:tabs>
        <w:ind w:left="143" w:right="142" w:firstLine="707"/>
        <w:jc w:val="both"/>
        <w:rPr>
          <w:sz w:val="28"/>
        </w:rPr>
      </w:pPr>
      <w:r>
        <w:rPr>
          <w:sz w:val="28"/>
        </w:rPr>
        <w:t>защиту гражданских прав всех субъектов образовательного процесса: школьников, родителей, учителей;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616"/>
        </w:tabs>
        <w:ind w:left="143" w:right="144" w:firstLine="707"/>
        <w:jc w:val="both"/>
        <w:rPr>
          <w:sz w:val="28"/>
        </w:rPr>
      </w:pPr>
      <w:r>
        <w:rPr>
          <w:sz w:val="28"/>
        </w:rPr>
        <w:t>профилактику н</w:t>
      </w:r>
      <w:r>
        <w:rPr>
          <w:sz w:val="28"/>
        </w:rPr>
        <w:t>арушений здоровья обучающихся, уменьшение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779"/>
        </w:tabs>
        <w:ind w:left="143" w:right="139" w:firstLine="707"/>
        <w:jc w:val="both"/>
        <w:rPr>
          <w:sz w:val="28"/>
        </w:rPr>
      </w:pPr>
      <w:r>
        <w:rPr>
          <w:sz w:val="28"/>
        </w:rPr>
        <w:t xml:space="preserve">защиту учащихся от пропаганды насилия, жестокости, порнографии и другой информации, причиняющей вред их здоровью и </w:t>
      </w:r>
      <w:r>
        <w:rPr>
          <w:spacing w:val="-2"/>
          <w:sz w:val="28"/>
        </w:rPr>
        <w:t>развитию;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852"/>
        </w:tabs>
        <w:spacing w:line="321" w:lineRule="exact"/>
        <w:ind w:left="1852" w:hanging="1001"/>
        <w:jc w:val="both"/>
        <w:rPr>
          <w:sz w:val="28"/>
        </w:rPr>
      </w:pPr>
      <w:r>
        <w:rPr>
          <w:sz w:val="28"/>
        </w:rPr>
        <w:t>уменьшение</w:t>
      </w:r>
      <w:r>
        <w:rPr>
          <w:spacing w:val="53"/>
          <w:sz w:val="28"/>
        </w:rPr>
        <w:t xml:space="preserve">   </w:t>
      </w:r>
      <w:proofErr w:type="gramStart"/>
      <w:r>
        <w:rPr>
          <w:color w:val="000000"/>
          <w:sz w:val="28"/>
          <w:shd w:val="clear" w:color="auto" w:fill="F9F9FA"/>
        </w:rPr>
        <w:t>социального</w:t>
      </w:r>
      <w:r>
        <w:rPr>
          <w:color w:val="000000"/>
          <w:spacing w:val="79"/>
          <w:w w:val="150"/>
          <w:sz w:val="28"/>
          <w:shd w:val="clear" w:color="auto" w:fill="F9F9FA"/>
        </w:rPr>
        <w:t xml:space="preserve">  </w:t>
      </w:r>
      <w:r>
        <w:rPr>
          <w:color w:val="000000"/>
          <w:sz w:val="28"/>
          <w:shd w:val="clear" w:color="auto" w:fill="F9F9FA"/>
        </w:rPr>
        <w:t>разрыва</w:t>
      </w:r>
      <w:proofErr w:type="gramEnd"/>
      <w:r>
        <w:rPr>
          <w:color w:val="000000"/>
          <w:spacing w:val="79"/>
          <w:w w:val="150"/>
          <w:sz w:val="28"/>
          <w:shd w:val="clear" w:color="auto" w:fill="F9F9FA"/>
        </w:rPr>
        <w:t xml:space="preserve">  </w:t>
      </w:r>
      <w:r>
        <w:rPr>
          <w:color w:val="000000"/>
          <w:sz w:val="28"/>
          <w:shd w:val="clear" w:color="auto" w:fill="F9F9FA"/>
        </w:rPr>
        <w:t>между</w:t>
      </w:r>
      <w:r>
        <w:rPr>
          <w:color w:val="000000"/>
          <w:spacing w:val="78"/>
          <w:w w:val="150"/>
          <w:sz w:val="28"/>
          <w:shd w:val="clear" w:color="auto" w:fill="F9F9FA"/>
        </w:rPr>
        <w:t xml:space="preserve">  </w:t>
      </w:r>
      <w:r>
        <w:rPr>
          <w:color w:val="000000"/>
          <w:spacing w:val="-2"/>
          <w:sz w:val="28"/>
          <w:shd w:val="clear" w:color="auto" w:fill="F9F9FA"/>
        </w:rPr>
        <w:t>учащимися.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633"/>
        </w:tabs>
        <w:spacing w:before="2"/>
        <w:ind w:left="633" w:hanging="49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:rsidR="00C92821" w:rsidRDefault="00C92821">
      <w:pPr>
        <w:pStyle w:val="a3"/>
        <w:spacing w:before="4"/>
        <w:ind w:left="0" w:firstLine="0"/>
        <w:jc w:val="left"/>
      </w:pPr>
    </w:p>
    <w:p w:rsidR="00C92821" w:rsidRDefault="008E5FB5">
      <w:pPr>
        <w:pStyle w:val="1"/>
        <w:numPr>
          <w:ilvl w:val="0"/>
          <w:numId w:val="3"/>
        </w:numPr>
        <w:tabs>
          <w:tab w:val="left" w:pos="1130"/>
        </w:tabs>
        <w:ind w:left="1130" w:hanging="279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90"/>
        </w:tabs>
        <w:ind w:right="136" w:firstLine="707"/>
        <w:jc w:val="both"/>
        <w:rPr>
          <w:sz w:val="28"/>
        </w:rPr>
      </w:pPr>
      <w:r>
        <w:rPr>
          <w:sz w:val="28"/>
        </w:rPr>
        <w:t>Сотовый телефон и другие средства мобильной связи - средство коммуникации и составляющая имиджа современного человека, которую не принято активно демонстрировать.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57"/>
        </w:tabs>
        <w:spacing w:line="242" w:lineRule="auto"/>
        <w:ind w:right="140" w:firstLine="707"/>
        <w:jc w:val="both"/>
        <w:rPr>
          <w:sz w:val="28"/>
        </w:rPr>
      </w:pPr>
      <w:r>
        <w:rPr>
          <w:sz w:val="28"/>
        </w:rPr>
        <w:t>Пользователь - субъект образовательного процесса, пользующийся сотовым телефоном.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88"/>
        </w:tabs>
        <w:ind w:right="136" w:firstLine="707"/>
        <w:jc w:val="both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 xml:space="preserve">паганда культа насилия и жестокости посредством телефона: демонстрация окружающим видео- и </w:t>
      </w:r>
      <w:proofErr w:type="spellStart"/>
      <w:r>
        <w:rPr>
          <w:sz w:val="28"/>
        </w:rPr>
        <w:t>фотосюжетов</w:t>
      </w:r>
      <w:proofErr w:type="spellEnd"/>
      <w:r>
        <w:rPr>
          <w:sz w:val="28"/>
        </w:rPr>
        <w:t xml:space="preserve"> соответствующего содержания (в нарушение Закона РФ «Об особых правилах распространения эротической продукции и запрете пропаганды культа насилия 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жесток</w:t>
      </w:r>
      <w:r>
        <w:rPr>
          <w:spacing w:val="-2"/>
          <w:sz w:val="28"/>
        </w:rPr>
        <w:t>ости»).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69"/>
        </w:tabs>
        <w:ind w:right="137" w:firstLine="707"/>
        <w:jc w:val="both"/>
        <w:rPr>
          <w:sz w:val="28"/>
        </w:rPr>
      </w:pPr>
      <w:r>
        <w:rPr>
          <w:sz w:val="28"/>
        </w:rPr>
        <w:t xml:space="preserve">Сознательное нанесение вреда имиджу гимназии: съемка в стенах гимназии </w:t>
      </w:r>
      <w:proofErr w:type="spellStart"/>
      <w:r>
        <w:rPr>
          <w:sz w:val="28"/>
        </w:rPr>
        <w:t>срежиссированных</w:t>
      </w:r>
      <w:proofErr w:type="spellEnd"/>
      <w:r>
        <w:rPr>
          <w:sz w:val="28"/>
        </w:rPr>
        <w:t xml:space="preserve"> (постановочных) сцен насилия, вандализма и </w:t>
      </w:r>
      <w:r>
        <w:rPr>
          <w:spacing w:val="-4"/>
          <w:sz w:val="28"/>
        </w:rPr>
        <w:t>т.п.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400"/>
        </w:tabs>
        <w:ind w:right="143" w:firstLine="707"/>
        <w:jc w:val="left"/>
        <w:rPr>
          <w:sz w:val="28"/>
        </w:rPr>
      </w:pPr>
      <w:r>
        <w:rPr>
          <w:sz w:val="28"/>
        </w:rPr>
        <w:t>Форс-мажор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непредсказуемое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зависящее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воли </w:t>
      </w:r>
      <w:r>
        <w:rPr>
          <w:spacing w:val="-2"/>
          <w:sz w:val="28"/>
        </w:rPr>
        <w:t>сторон.</w:t>
      </w:r>
    </w:p>
    <w:p w:rsidR="00C92821" w:rsidRDefault="00C92821">
      <w:pPr>
        <w:pStyle w:val="a4"/>
        <w:jc w:val="left"/>
        <w:rPr>
          <w:sz w:val="28"/>
        </w:rPr>
        <w:sectPr w:rsidR="00C92821">
          <w:pgSz w:w="11910" w:h="16840"/>
          <w:pgMar w:top="1180" w:right="708" w:bottom="280" w:left="1559" w:header="720" w:footer="720" w:gutter="0"/>
          <w:cols w:space="720"/>
        </w:sectPr>
      </w:pPr>
    </w:p>
    <w:p w:rsidR="00C92821" w:rsidRDefault="008E5FB5">
      <w:pPr>
        <w:pStyle w:val="1"/>
        <w:numPr>
          <w:ilvl w:val="0"/>
          <w:numId w:val="3"/>
        </w:numPr>
        <w:tabs>
          <w:tab w:val="left" w:pos="1061"/>
        </w:tabs>
        <w:spacing w:before="76" w:line="320" w:lineRule="exact"/>
        <w:ind w:left="1061" w:hanging="210"/>
        <w:jc w:val="both"/>
      </w:pPr>
      <w:r>
        <w:lastRenderedPageBreak/>
        <w:t>Условия</w:t>
      </w:r>
      <w:r>
        <w:rPr>
          <w:spacing w:val="-12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мобильной</w:t>
      </w:r>
      <w:r>
        <w:rPr>
          <w:spacing w:val="-9"/>
        </w:rPr>
        <w:t xml:space="preserve"> </w:t>
      </w:r>
      <w:r>
        <w:rPr>
          <w:spacing w:val="-2"/>
        </w:rPr>
        <w:t>связи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71"/>
        </w:tabs>
        <w:ind w:right="144" w:firstLine="707"/>
        <w:jc w:val="both"/>
        <w:rPr>
          <w:sz w:val="28"/>
        </w:rPr>
      </w:pPr>
      <w:r>
        <w:rPr>
          <w:sz w:val="28"/>
        </w:rPr>
        <w:t>Сотовый телефон является личной собственностью обучающегося или сотрудника школы</w:t>
      </w:r>
      <w:r>
        <w:rPr>
          <w:sz w:val="28"/>
        </w:rPr>
        <w:t>. Любой субъект образовательного процесса имеет право носить с собой сотовый телефон.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49"/>
        </w:tabs>
        <w:ind w:right="143" w:firstLine="707"/>
        <w:jc w:val="both"/>
        <w:rPr>
          <w:sz w:val="28"/>
        </w:rPr>
      </w:pPr>
      <w:r>
        <w:rPr>
          <w:sz w:val="28"/>
        </w:rPr>
        <w:t>Любой пользователь обязан знать и соблюдать следующие условия и правила</w:t>
      </w:r>
      <w:r>
        <w:rPr>
          <w:sz w:val="28"/>
        </w:rPr>
        <w:t xml:space="preserve"> пользования сотовыми телефонами в школе</w:t>
      </w:r>
      <w:r>
        <w:rPr>
          <w:sz w:val="28"/>
        </w:rPr>
        <w:t>: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712"/>
        </w:tabs>
        <w:ind w:left="143" w:right="137" w:firstLine="707"/>
        <w:jc w:val="both"/>
        <w:rPr>
          <w:sz w:val="28"/>
        </w:rPr>
      </w:pPr>
      <w:r>
        <w:rPr>
          <w:sz w:val="28"/>
        </w:rPr>
        <w:t>В школе</w:t>
      </w:r>
      <w:r>
        <w:rPr>
          <w:sz w:val="28"/>
        </w:rPr>
        <w:t xml:space="preserve"> </w:t>
      </w:r>
      <w:r>
        <w:rPr>
          <w:color w:val="000000"/>
          <w:sz w:val="28"/>
          <w:shd w:val="clear" w:color="auto" w:fill="F9F9FA"/>
        </w:rPr>
        <w:t>запрещено использование средств подвижной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A"/>
        </w:rPr>
        <w:t>радиотелефонной связи во время проведения учебных занятий при освоении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A"/>
        </w:rPr>
        <w:t>образовательных программ</w:t>
      </w:r>
      <w:r>
        <w:rPr>
          <w:color w:val="000000"/>
          <w:spacing w:val="-1"/>
          <w:sz w:val="28"/>
          <w:shd w:val="clear" w:color="auto" w:fill="F9F9FA"/>
        </w:rPr>
        <w:t xml:space="preserve"> </w:t>
      </w:r>
      <w:r>
        <w:rPr>
          <w:color w:val="000000"/>
          <w:sz w:val="28"/>
          <w:shd w:val="clear" w:color="auto" w:fill="F9F9FA"/>
        </w:rPr>
        <w:t>начального</w:t>
      </w:r>
      <w:r>
        <w:rPr>
          <w:color w:val="000000"/>
          <w:spacing w:val="-1"/>
          <w:sz w:val="28"/>
          <w:shd w:val="clear" w:color="auto" w:fill="F9F9FA"/>
        </w:rPr>
        <w:t xml:space="preserve"> </w:t>
      </w:r>
      <w:r>
        <w:rPr>
          <w:color w:val="000000"/>
          <w:sz w:val="28"/>
          <w:shd w:val="clear" w:color="auto" w:fill="F9F9FA"/>
        </w:rPr>
        <w:t>общего,</w:t>
      </w:r>
      <w:r>
        <w:rPr>
          <w:color w:val="000000"/>
          <w:spacing w:val="-1"/>
          <w:sz w:val="28"/>
          <w:shd w:val="clear" w:color="auto" w:fill="F9F9FA"/>
        </w:rPr>
        <w:t xml:space="preserve"> </w:t>
      </w:r>
      <w:r>
        <w:rPr>
          <w:color w:val="000000"/>
          <w:sz w:val="28"/>
          <w:shd w:val="clear" w:color="auto" w:fill="F9F9FA"/>
        </w:rPr>
        <w:t>основного общего и среднего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A"/>
        </w:rPr>
        <w:t>общего образова</w:t>
      </w:r>
      <w:r>
        <w:rPr>
          <w:color w:val="000000"/>
          <w:sz w:val="28"/>
          <w:shd w:val="clear" w:color="auto" w:fill="F9F9FA"/>
        </w:rPr>
        <w:t>ния, за исключением случаев возникновения угрозы жизни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A"/>
        </w:rPr>
        <w:t>или здоровью обучающихся, работников гимназии, а также иных экстренных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A"/>
        </w:rPr>
        <w:t>случаев.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55"/>
        </w:tabs>
        <w:ind w:left="143" w:right="135" w:firstLine="707"/>
        <w:jc w:val="both"/>
        <w:rPr>
          <w:sz w:val="28"/>
        </w:rPr>
      </w:pPr>
      <w:r>
        <w:rPr>
          <w:sz w:val="28"/>
        </w:rPr>
        <w:t>Средства мобильной связи могут использоваться на перемене для связи с родителями.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663"/>
        </w:tabs>
        <w:ind w:left="143" w:right="140" w:firstLine="707"/>
        <w:jc w:val="both"/>
        <w:rPr>
          <w:sz w:val="28"/>
        </w:rPr>
      </w:pPr>
      <w:r>
        <w:rPr>
          <w:sz w:val="28"/>
        </w:rPr>
        <w:t>На период образовательного процесса следует отключить и убрать все технические устройства (плееры, наушники, гаджеты, планшеты, телефоны, различные записные устройства и прочее);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82"/>
        </w:tabs>
        <w:ind w:left="143" w:right="142" w:firstLine="707"/>
        <w:jc w:val="both"/>
        <w:rPr>
          <w:sz w:val="28"/>
        </w:rPr>
      </w:pPr>
      <w:r>
        <w:rPr>
          <w:sz w:val="28"/>
        </w:rPr>
        <w:t xml:space="preserve">Средства мобильной связи,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в выключенном состоянии, не должны находитьс</w:t>
      </w:r>
      <w:r>
        <w:rPr>
          <w:sz w:val="28"/>
        </w:rPr>
        <w:t>я на партах в кабинетах.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433"/>
        </w:tabs>
        <w:ind w:right="141" w:firstLine="707"/>
        <w:jc w:val="both"/>
        <w:rPr>
          <w:sz w:val="28"/>
        </w:rPr>
      </w:pPr>
      <w:r>
        <w:rPr>
          <w:sz w:val="28"/>
        </w:rPr>
        <w:t xml:space="preserve">Учителя, классные руководители должны предусмотреть места хранения </w:t>
      </w:r>
      <w:proofErr w:type="gramStart"/>
      <w:r>
        <w:rPr>
          <w:sz w:val="28"/>
        </w:rPr>
        <w:t>устройств мобильной связи</w:t>
      </w:r>
      <w:proofErr w:type="gramEnd"/>
      <w:r>
        <w:rPr>
          <w:sz w:val="28"/>
        </w:rPr>
        <w:t xml:space="preserve"> обучающихся во время образовательного процесса (только при наличии такой возможности и необходимости и на условиях добровольности).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49"/>
        </w:tabs>
        <w:ind w:right="142" w:firstLine="707"/>
        <w:jc w:val="both"/>
        <w:rPr>
          <w:sz w:val="28"/>
        </w:rPr>
      </w:pPr>
      <w:r>
        <w:rPr>
          <w:sz w:val="28"/>
        </w:rPr>
        <w:t>Родите</w:t>
      </w:r>
      <w:r>
        <w:rPr>
          <w:sz w:val="28"/>
        </w:rPr>
        <w:t>лям (законным представителям)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сайте школы</w:t>
      </w:r>
      <w:r>
        <w:rPr>
          <w:sz w:val="28"/>
        </w:rPr>
        <w:t xml:space="preserve"> и записанное </w:t>
      </w:r>
      <w:proofErr w:type="gramStart"/>
      <w:r>
        <w:rPr>
          <w:sz w:val="28"/>
        </w:rPr>
        <w:t>в дневниках</w:t>
      </w:r>
      <w:proofErr w:type="gramEnd"/>
      <w:r>
        <w:rPr>
          <w:sz w:val="28"/>
        </w:rPr>
        <w:t xml:space="preserve"> учащихся.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448"/>
        </w:tabs>
        <w:ind w:right="141" w:firstLine="707"/>
        <w:jc w:val="both"/>
        <w:rPr>
          <w:sz w:val="28"/>
        </w:rPr>
      </w:pPr>
      <w:r>
        <w:rPr>
          <w:sz w:val="28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секретаря школы</w:t>
      </w:r>
      <w:r>
        <w:rPr>
          <w:sz w:val="28"/>
        </w:rPr>
        <w:t xml:space="preserve"> по телефонам, размещенным на сайте школы </w:t>
      </w:r>
      <w:r>
        <w:rPr>
          <w:sz w:val="28"/>
        </w:rPr>
        <w:t xml:space="preserve">и записанным </w:t>
      </w:r>
      <w:proofErr w:type="gramStart"/>
      <w:r>
        <w:rPr>
          <w:sz w:val="28"/>
        </w:rPr>
        <w:t>в д</w:t>
      </w:r>
      <w:r>
        <w:rPr>
          <w:sz w:val="28"/>
        </w:rPr>
        <w:t>невниках</w:t>
      </w:r>
      <w:proofErr w:type="gramEnd"/>
      <w:r>
        <w:rPr>
          <w:sz w:val="28"/>
        </w:rPr>
        <w:t xml:space="preserve"> учащихся.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568"/>
        </w:tabs>
        <w:ind w:right="135" w:firstLine="707"/>
        <w:jc w:val="both"/>
        <w:rPr>
          <w:sz w:val="28"/>
        </w:rPr>
      </w:pPr>
      <w:r>
        <w:rPr>
          <w:sz w:val="28"/>
        </w:rPr>
        <w:t>В случае форс-мажорных обстоятельств учащиеся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гимназии. Использование мобильно</w:t>
      </w:r>
      <w:r>
        <w:rPr>
          <w:sz w:val="28"/>
        </w:rPr>
        <w:t>го телефона возможно в таких случаях только при условии выхода в рекреацию.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493"/>
          <w:tab w:val="left" w:pos="2205"/>
          <w:tab w:val="left" w:pos="4213"/>
          <w:tab w:val="left" w:pos="5342"/>
          <w:tab w:val="left" w:pos="6879"/>
          <w:tab w:val="left" w:pos="7745"/>
          <w:tab w:val="left" w:pos="8239"/>
        </w:tabs>
        <w:spacing w:line="242" w:lineRule="auto"/>
        <w:ind w:right="144" w:firstLine="707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использовании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мобильной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переменах </w:t>
      </w:r>
      <w:r>
        <w:rPr>
          <w:sz w:val="28"/>
        </w:rPr>
        <w:t>необходимо соблюдать следующие этические нормы: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628"/>
        </w:tabs>
        <w:ind w:left="143" w:right="144" w:firstLine="707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40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звуки,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которые могут оскорбить или потревожить окружающих;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723"/>
          <w:tab w:val="left" w:pos="3645"/>
          <w:tab w:val="left" w:pos="4012"/>
          <w:tab w:val="left" w:pos="5927"/>
          <w:tab w:val="left" w:pos="6944"/>
          <w:tab w:val="left" w:pos="8754"/>
        </w:tabs>
        <w:ind w:left="143" w:right="144" w:firstLine="707"/>
        <w:rPr>
          <w:sz w:val="28"/>
        </w:rPr>
      </w:pPr>
      <w:r>
        <w:rPr>
          <w:spacing w:val="-2"/>
          <w:sz w:val="28"/>
        </w:rPr>
        <w:t>разговаривать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собеседником</w:t>
      </w:r>
      <w:r>
        <w:rPr>
          <w:sz w:val="28"/>
        </w:rPr>
        <w:tab/>
      </w:r>
      <w:r>
        <w:rPr>
          <w:spacing w:val="-2"/>
          <w:sz w:val="28"/>
        </w:rPr>
        <w:t>нужно</w:t>
      </w:r>
      <w:r>
        <w:rPr>
          <w:sz w:val="28"/>
        </w:rPr>
        <w:tab/>
      </w:r>
      <w:r>
        <w:rPr>
          <w:spacing w:val="-2"/>
          <w:sz w:val="28"/>
        </w:rPr>
        <w:t>максимально</w:t>
      </w:r>
      <w:r>
        <w:rPr>
          <w:sz w:val="28"/>
        </w:rPr>
        <w:tab/>
      </w:r>
      <w:r>
        <w:rPr>
          <w:spacing w:val="-2"/>
          <w:sz w:val="28"/>
        </w:rPr>
        <w:t xml:space="preserve">тихим </w:t>
      </w:r>
      <w:r>
        <w:rPr>
          <w:sz w:val="28"/>
        </w:rPr>
        <w:t>голосом с использованием наушников;</w:t>
      </w:r>
    </w:p>
    <w:p w:rsidR="00C92821" w:rsidRDefault="00C92821">
      <w:pPr>
        <w:pStyle w:val="a4"/>
        <w:jc w:val="left"/>
        <w:rPr>
          <w:sz w:val="28"/>
        </w:rPr>
        <w:sectPr w:rsidR="00C92821">
          <w:pgSz w:w="11910" w:h="16840"/>
          <w:pgMar w:top="1180" w:right="708" w:bottom="280" w:left="1559" w:header="720" w:footer="720" w:gutter="0"/>
          <w:cols w:space="720"/>
        </w:sectPr>
      </w:pPr>
    </w:p>
    <w:p w:rsidR="00C92821" w:rsidRDefault="008E5FB5">
      <w:pPr>
        <w:pStyle w:val="a4"/>
        <w:numPr>
          <w:ilvl w:val="2"/>
          <w:numId w:val="3"/>
        </w:numPr>
        <w:tabs>
          <w:tab w:val="left" w:pos="1563"/>
        </w:tabs>
        <w:spacing w:before="71"/>
        <w:ind w:left="143" w:right="143" w:firstLine="707"/>
        <w:jc w:val="both"/>
        <w:rPr>
          <w:sz w:val="28"/>
        </w:rPr>
      </w:pPr>
      <w:r>
        <w:rPr>
          <w:sz w:val="28"/>
        </w:rPr>
        <w:lastRenderedPageBreak/>
        <w:t>не следует вести приватные разговоры с использованием средств мобильной связи в присутствии других людей.</w:t>
      </w:r>
    </w:p>
    <w:p w:rsidR="00C92821" w:rsidRDefault="00C92821">
      <w:pPr>
        <w:pStyle w:val="a3"/>
        <w:spacing w:before="4"/>
        <w:ind w:left="0" w:firstLine="0"/>
        <w:jc w:val="left"/>
      </w:pPr>
    </w:p>
    <w:p w:rsidR="00C92821" w:rsidRDefault="008E5FB5">
      <w:pPr>
        <w:pStyle w:val="1"/>
        <w:numPr>
          <w:ilvl w:val="0"/>
          <w:numId w:val="3"/>
        </w:numPr>
        <w:tabs>
          <w:tab w:val="left" w:pos="1130"/>
        </w:tabs>
        <w:ind w:left="1130" w:hanging="279"/>
        <w:jc w:val="both"/>
      </w:pP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пользователей</w:t>
      </w:r>
      <w:r>
        <w:rPr>
          <w:spacing w:val="-8"/>
        </w:rPr>
        <w:t xml:space="preserve"> </w:t>
      </w:r>
      <w:r>
        <w:t>мобильной</w:t>
      </w:r>
      <w:r>
        <w:rPr>
          <w:spacing w:val="-8"/>
        </w:rPr>
        <w:t xml:space="preserve"> </w:t>
      </w:r>
      <w:r>
        <w:rPr>
          <w:spacing w:val="-2"/>
        </w:rPr>
        <w:t>связи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90"/>
        </w:tabs>
        <w:ind w:right="143" w:firstLine="707"/>
        <w:jc w:val="both"/>
        <w:rPr>
          <w:sz w:val="28"/>
        </w:rPr>
      </w:pPr>
      <w:r>
        <w:rPr>
          <w:sz w:val="28"/>
        </w:rPr>
        <w:t>Обучающиеся и учителя вне уроков, внеурочных занятий имеют право применять мобильный телефон в здан</w:t>
      </w:r>
      <w:r>
        <w:rPr>
          <w:sz w:val="28"/>
        </w:rPr>
        <w:t>ии школы</w:t>
      </w:r>
      <w:r>
        <w:rPr>
          <w:sz w:val="28"/>
        </w:rPr>
        <w:t xml:space="preserve"> как современное средство коммуникации:</w:t>
      </w:r>
    </w:p>
    <w:p w:rsidR="00C92821" w:rsidRDefault="008E5FB5">
      <w:pPr>
        <w:pStyle w:val="a4"/>
        <w:numPr>
          <w:ilvl w:val="0"/>
          <w:numId w:val="1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звонки;</w:t>
      </w:r>
    </w:p>
    <w:p w:rsidR="00C92821" w:rsidRDefault="008E5FB5">
      <w:pPr>
        <w:pStyle w:val="a4"/>
        <w:numPr>
          <w:ilvl w:val="0"/>
          <w:numId w:val="1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z w:val="28"/>
        </w:rPr>
        <w:t>посылать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СМС-</w:t>
      </w:r>
      <w:r>
        <w:rPr>
          <w:spacing w:val="-2"/>
          <w:sz w:val="28"/>
        </w:rPr>
        <w:t>сообщения;</w:t>
      </w:r>
    </w:p>
    <w:p w:rsidR="00C92821" w:rsidRDefault="008E5FB5">
      <w:pPr>
        <w:pStyle w:val="a4"/>
        <w:numPr>
          <w:ilvl w:val="0"/>
          <w:numId w:val="1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z w:val="28"/>
        </w:rPr>
        <w:t>обмениваться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42"/>
        </w:tabs>
        <w:ind w:left="1342" w:hanging="491"/>
        <w:jc w:val="left"/>
        <w:rPr>
          <w:sz w:val="28"/>
        </w:rPr>
      </w:pPr>
      <w:r>
        <w:rPr>
          <w:sz w:val="28"/>
        </w:rPr>
        <w:t>Пользователям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58"/>
        </w:tabs>
        <w:spacing w:line="242" w:lineRule="auto"/>
        <w:ind w:left="143" w:right="144" w:firstLine="707"/>
        <w:rPr>
          <w:sz w:val="28"/>
        </w:rPr>
      </w:pPr>
      <w:r>
        <w:rPr>
          <w:sz w:val="28"/>
        </w:rPr>
        <w:t>использовать телефон на уроке в любом режиме (в том числе как калькулятор, записную книжку, часы);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63"/>
        </w:tabs>
        <w:ind w:left="143" w:right="143" w:firstLine="707"/>
        <w:rPr>
          <w:sz w:val="28"/>
        </w:rPr>
      </w:pPr>
      <w:r>
        <w:rPr>
          <w:sz w:val="28"/>
        </w:rPr>
        <w:t>использовать полифонию во все время пребывания в гимназии, в том числе в коридорах школы</w:t>
      </w:r>
      <w:r>
        <w:rPr>
          <w:sz w:val="28"/>
        </w:rPr>
        <w:t xml:space="preserve"> во время уроков;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48"/>
        </w:tabs>
        <w:spacing w:line="321" w:lineRule="exact"/>
        <w:ind w:left="1548" w:hanging="697"/>
        <w:rPr>
          <w:sz w:val="28"/>
        </w:rPr>
      </w:pPr>
      <w:r>
        <w:rPr>
          <w:sz w:val="28"/>
        </w:rPr>
        <w:t>прослушивать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радио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наушников;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48"/>
        </w:tabs>
        <w:spacing w:line="322" w:lineRule="exact"/>
        <w:ind w:left="1548" w:hanging="697"/>
        <w:rPr>
          <w:sz w:val="28"/>
        </w:rPr>
      </w:pPr>
      <w:r>
        <w:rPr>
          <w:sz w:val="28"/>
        </w:rPr>
        <w:t>пропагандировать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жестокость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телефона;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48"/>
        </w:tabs>
        <w:spacing w:line="322" w:lineRule="exact"/>
        <w:ind w:left="1548" w:hanging="697"/>
        <w:rPr>
          <w:sz w:val="28"/>
        </w:rPr>
      </w:pPr>
      <w:r>
        <w:rPr>
          <w:sz w:val="28"/>
        </w:rPr>
        <w:t>сознательно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имиджу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-2"/>
          <w:sz w:val="28"/>
        </w:rPr>
        <w:t>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48"/>
        </w:tabs>
        <w:ind w:left="1548" w:hanging="697"/>
        <w:jc w:val="both"/>
        <w:rPr>
          <w:sz w:val="28"/>
        </w:rPr>
      </w:pPr>
      <w:r>
        <w:rPr>
          <w:sz w:val="28"/>
        </w:rPr>
        <w:t>сознательно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окружающим.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80"/>
        </w:tabs>
        <w:ind w:right="145" w:firstLine="707"/>
        <w:jc w:val="both"/>
        <w:rPr>
          <w:sz w:val="28"/>
        </w:rPr>
      </w:pPr>
      <w:r>
        <w:rPr>
          <w:sz w:val="28"/>
        </w:rPr>
        <w:t>Пользователи обязаны помнить о том, что согласно Конституции Российской Федерации: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75"/>
        </w:tabs>
        <w:ind w:left="143" w:right="146" w:firstLine="707"/>
        <w:jc w:val="both"/>
        <w:rPr>
          <w:sz w:val="28"/>
        </w:rPr>
      </w:pPr>
      <w:r>
        <w:rPr>
          <w:sz w:val="28"/>
        </w:rPr>
        <w:t>осуществление прав и свобод человека и гражданина не должно нарушать права и свободы других лиц (п. 3 ст. 17);</w:t>
      </w:r>
    </w:p>
    <w:p w:rsidR="00C92821" w:rsidRDefault="008E5FB5">
      <w:pPr>
        <w:pStyle w:val="a4"/>
        <w:numPr>
          <w:ilvl w:val="2"/>
          <w:numId w:val="3"/>
        </w:numPr>
        <w:tabs>
          <w:tab w:val="left" w:pos="1568"/>
        </w:tabs>
        <w:ind w:left="143" w:right="138" w:firstLine="707"/>
        <w:jc w:val="both"/>
        <w:rPr>
          <w:sz w:val="28"/>
        </w:rPr>
      </w:pPr>
      <w:r>
        <w:rPr>
          <w:sz w:val="28"/>
        </w:rPr>
        <w:t>сбор, хранение, использо</w:t>
      </w:r>
      <w:r>
        <w:rPr>
          <w:sz w:val="28"/>
        </w:rPr>
        <w:t>вание и распространение информации о частной жизни лица без его согласия не допускаются (п. 1 ст. 24).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520"/>
        </w:tabs>
        <w:ind w:right="140" w:firstLine="707"/>
        <w:jc w:val="both"/>
        <w:rPr>
          <w:sz w:val="28"/>
        </w:rPr>
      </w:pPr>
      <w:r>
        <w:rPr>
          <w:sz w:val="28"/>
        </w:rPr>
        <w:t>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в раздевалках спортзалов, не передавать сотовые телефоны в чужие руки.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97"/>
        </w:tabs>
        <w:ind w:right="140" w:firstLine="707"/>
        <w:jc w:val="both"/>
        <w:rPr>
          <w:sz w:val="28"/>
        </w:rPr>
      </w:pPr>
      <w:r>
        <w:rPr>
          <w:sz w:val="28"/>
        </w:rPr>
        <w:t>Ответственность за сохранность средств мобильной связи лежит только на его владельце (родителях, законных представителях владельца). За случайно оставленные в помещении школы</w:t>
      </w:r>
      <w:r>
        <w:rPr>
          <w:sz w:val="28"/>
        </w:rPr>
        <w:t xml:space="preserve"> телефоны гимназия ответственности не несет и поиском пропажи не занимается. Вс</w:t>
      </w:r>
      <w:r>
        <w:rPr>
          <w:sz w:val="28"/>
        </w:rPr>
        <w:t>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C92821" w:rsidRDefault="008E5FB5">
      <w:pPr>
        <w:pStyle w:val="1"/>
        <w:numPr>
          <w:ilvl w:val="0"/>
          <w:numId w:val="3"/>
        </w:numPr>
        <w:tabs>
          <w:tab w:val="left" w:pos="1130"/>
        </w:tabs>
        <w:spacing w:before="317" w:line="322" w:lineRule="exact"/>
        <w:ind w:left="1130" w:hanging="279"/>
        <w:jc w:val="both"/>
        <w:rPr>
          <w:b w:val="0"/>
        </w:rPr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rPr>
          <w:spacing w:val="-2"/>
        </w:rPr>
        <w:t>Правил</w:t>
      </w:r>
      <w:r>
        <w:rPr>
          <w:b w:val="0"/>
          <w:spacing w:val="-2"/>
        </w:rPr>
        <w:t>.</w:t>
      </w:r>
    </w:p>
    <w:p w:rsidR="00C92821" w:rsidRDefault="008E5FB5">
      <w:pPr>
        <w:pStyle w:val="a3"/>
        <w:spacing w:line="242" w:lineRule="auto"/>
        <w:ind w:right="139"/>
      </w:pPr>
      <w:r>
        <w:t>За нарушение обучающимися настоящих Правил предусматривается следующая ответственность: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479"/>
        </w:tabs>
        <w:ind w:right="145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z w:val="28"/>
        </w:rPr>
        <w:t xml:space="preserve"> однократное нарушение, оформленное докладной на имя директора, объявляется устное замечание (с написанием объяснительной).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405"/>
        </w:tabs>
        <w:ind w:right="136" w:firstLine="707"/>
        <w:jc w:val="both"/>
        <w:rPr>
          <w:sz w:val="28"/>
        </w:rPr>
      </w:pPr>
      <w:r>
        <w:rPr>
          <w:sz w:val="28"/>
        </w:rPr>
        <w:t>При многократных фактах нарушения (более трех докладных) - собеседование администрации школы</w:t>
      </w:r>
      <w:r>
        <w:rPr>
          <w:sz w:val="28"/>
        </w:rPr>
        <w:t xml:space="preserve"> с родителями и согласование решения </w:t>
      </w:r>
      <w:r>
        <w:rPr>
          <w:sz w:val="28"/>
        </w:rPr>
        <w:t>о запрете ношения сотового телефона на определенный срок.</w:t>
      </w:r>
    </w:p>
    <w:p w:rsidR="00C92821" w:rsidRDefault="00C92821">
      <w:pPr>
        <w:pStyle w:val="a4"/>
        <w:rPr>
          <w:sz w:val="28"/>
        </w:rPr>
        <w:sectPr w:rsidR="00C92821">
          <w:pgSz w:w="11910" w:h="16840"/>
          <w:pgMar w:top="1180" w:right="708" w:bottom="280" w:left="1559" w:header="720" w:footer="720" w:gutter="0"/>
          <w:cols w:space="720"/>
        </w:sectPr>
      </w:pPr>
    </w:p>
    <w:p w:rsidR="00C92821" w:rsidRDefault="008E5FB5">
      <w:pPr>
        <w:pStyle w:val="a4"/>
        <w:numPr>
          <w:ilvl w:val="1"/>
          <w:numId w:val="3"/>
        </w:numPr>
        <w:tabs>
          <w:tab w:val="left" w:pos="1484"/>
        </w:tabs>
        <w:spacing w:before="71"/>
        <w:ind w:right="141" w:firstLine="707"/>
        <w:jc w:val="both"/>
        <w:rPr>
          <w:sz w:val="28"/>
        </w:rPr>
      </w:pPr>
      <w:r>
        <w:rPr>
          <w:sz w:val="28"/>
        </w:rPr>
        <w:lastRenderedPageBreak/>
        <w:t>Неоднократное нарушение данных правил считается грубым нарушением правил поведения обучающихся с применением мер воздействия, установленных к подобного рода поведению (Устав школы</w:t>
      </w:r>
      <w:r>
        <w:rPr>
          <w:sz w:val="28"/>
        </w:rPr>
        <w:t xml:space="preserve">, </w:t>
      </w:r>
      <w:proofErr w:type="gramStart"/>
      <w:r>
        <w:rPr>
          <w:sz w:val="28"/>
        </w:rPr>
        <w:t>правила поведения</w:t>
      </w:r>
      <w:proofErr w:type="gramEnd"/>
      <w:r>
        <w:rPr>
          <w:sz w:val="28"/>
        </w:rPr>
        <w:t xml:space="preserve"> обучающихся школы</w:t>
      </w:r>
      <w:r>
        <w:rPr>
          <w:sz w:val="28"/>
        </w:rPr>
        <w:t>).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47"/>
        </w:tabs>
        <w:ind w:right="137" w:firstLine="707"/>
        <w:jc w:val="both"/>
        <w:rPr>
          <w:sz w:val="28"/>
        </w:rPr>
      </w:pPr>
      <w:r>
        <w:rPr>
          <w:sz w:val="28"/>
        </w:rPr>
        <w:t>За нарушение данного Положения педагогические работники несут ответственность в соответствии с действующим законодательством и локальными актами школы</w:t>
      </w:r>
      <w:r>
        <w:rPr>
          <w:sz w:val="28"/>
        </w:rPr>
        <w:t>.</w:t>
      </w:r>
    </w:p>
    <w:p w:rsidR="00C92821" w:rsidRDefault="00C92821">
      <w:pPr>
        <w:pStyle w:val="a3"/>
        <w:spacing w:before="5"/>
        <w:ind w:left="0" w:firstLine="0"/>
        <w:jc w:val="left"/>
      </w:pPr>
    </w:p>
    <w:p w:rsidR="00C92821" w:rsidRDefault="008E5FB5">
      <w:pPr>
        <w:pStyle w:val="1"/>
        <w:numPr>
          <w:ilvl w:val="0"/>
          <w:numId w:val="3"/>
        </w:numPr>
        <w:tabs>
          <w:tab w:val="left" w:pos="1062"/>
        </w:tabs>
        <w:ind w:left="1062" w:hanging="211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389"/>
        </w:tabs>
        <w:ind w:right="141" w:firstLine="707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силу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40"/>
          <w:sz w:val="28"/>
        </w:rPr>
        <w:t xml:space="preserve"> </w:t>
      </w:r>
      <w:r>
        <w:rPr>
          <w:sz w:val="28"/>
        </w:rPr>
        <w:t>Срок действия не ограничен (или до момента введения новых Правил).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420"/>
        </w:tabs>
        <w:spacing w:line="242" w:lineRule="auto"/>
        <w:ind w:right="136" w:firstLine="707"/>
        <w:jc w:val="left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ежегодно.</w:t>
      </w:r>
    </w:p>
    <w:p w:rsidR="00C92821" w:rsidRDefault="008E5FB5">
      <w:pPr>
        <w:pStyle w:val="a4"/>
        <w:numPr>
          <w:ilvl w:val="1"/>
          <w:numId w:val="3"/>
        </w:numPr>
        <w:tabs>
          <w:tab w:val="left" w:pos="1488"/>
          <w:tab w:val="left" w:pos="3164"/>
          <w:tab w:val="left" w:pos="3531"/>
          <w:tab w:val="left" w:pos="5010"/>
          <w:tab w:val="left" w:pos="6929"/>
          <w:tab w:val="left" w:pos="8272"/>
        </w:tabs>
        <w:ind w:right="143" w:firstLine="707"/>
        <w:jc w:val="left"/>
        <w:rPr>
          <w:sz w:val="28"/>
        </w:rPr>
      </w:pPr>
      <w:r>
        <w:rPr>
          <w:spacing w:val="-2"/>
          <w:sz w:val="28"/>
        </w:rPr>
        <w:t>Дополнения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2"/>
          <w:sz w:val="28"/>
        </w:rPr>
        <w:t>утверждаются</w:t>
      </w:r>
      <w:r>
        <w:rPr>
          <w:sz w:val="28"/>
        </w:rPr>
        <w:tab/>
      </w: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2"/>
          <w:sz w:val="28"/>
        </w:rPr>
        <w:t xml:space="preserve">директора </w:t>
      </w:r>
      <w:r>
        <w:rPr>
          <w:sz w:val="28"/>
        </w:rPr>
        <w:t>школы</w:t>
      </w:r>
      <w:bookmarkStart w:id="0" w:name="_GoBack"/>
      <w:bookmarkEnd w:id="0"/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основании решения педагогического </w:t>
      </w:r>
      <w:r>
        <w:rPr>
          <w:sz w:val="28"/>
        </w:rPr>
        <w:t>совета и совета школы</w:t>
      </w:r>
      <w:r>
        <w:rPr>
          <w:sz w:val="28"/>
        </w:rPr>
        <w:t>.</w:t>
      </w:r>
    </w:p>
    <w:sectPr w:rsidR="00C92821">
      <w:pgSz w:w="11910" w:h="16840"/>
      <w:pgMar w:top="11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422AF"/>
    <w:multiLevelType w:val="hybridMultilevel"/>
    <w:tmpl w:val="9A2611C6"/>
    <w:lvl w:ilvl="0" w:tplc="3CE0B8FE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2ADFA4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95E6D4C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608AF20A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EDE4F436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81EE113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812623C0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E1A657E2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129C2E26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">
    <w:nsid w:val="452C6BDA"/>
    <w:multiLevelType w:val="hybridMultilevel"/>
    <w:tmpl w:val="9FF0596C"/>
    <w:lvl w:ilvl="0" w:tplc="D9F08364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26356C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2" w:tplc="E4927604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3" w:tplc="E4064DE6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4" w:tplc="E934FD68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0AACD036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6" w:tplc="44B05F14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E9F05046">
      <w:numFmt w:val="bullet"/>
      <w:lvlText w:val="•"/>
      <w:lvlJc w:val="left"/>
      <w:pPr>
        <w:ind w:left="7053" w:hanging="164"/>
      </w:pPr>
      <w:rPr>
        <w:rFonts w:hint="default"/>
        <w:lang w:val="ru-RU" w:eastAsia="en-US" w:bidi="ar-SA"/>
      </w:rPr>
    </w:lvl>
    <w:lvl w:ilvl="8" w:tplc="209ED950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2">
    <w:nsid w:val="6BA01C37"/>
    <w:multiLevelType w:val="multilevel"/>
    <w:tmpl w:val="56CE9BFA"/>
    <w:lvl w:ilvl="0">
      <w:start w:val="1"/>
      <w:numFmt w:val="decimal"/>
      <w:lvlText w:val="%1."/>
      <w:lvlJc w:val="left"/>
      <w:pPr>
        <w:ind w:left="1063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21"/>
    <w:rsid w:val="008E5FB5"/>
    <w:rsid w:val="00C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32ABEE-9C0D-455C-BA7E-0FD75CBC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30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Ю. Попова</dc:creator>
  <cp:lastModifiedBy>Учетная запись Майкрософт</cp:lastModifiedBy>
  <cp:revision>2</cp:revision>
  <dcterms:created xsi:type="dcterms:W3CDTF">2025-05-05T11:49:00Z</dcterms:created>
  <dcterms:modified xsi:type="dcterms:W3CDTF">2025-05-05T11:49:00Z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2010</vt:lpwstr>
  </property>
</Properties>
</file>