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F2" w:rsidRDefault="00E673AF" w:rsidP="00E673AF">
      <w:pPr>
        <w:pStyle w:val="a3"/>
        <w:spacing w:before="92"/>
        <w:ind w:left="0"/>
        <w:jc w:val="right"/>
      </w:pPr>
      <w:r>
        <w:t>Приложение № 8</w:t>
      </w:r>
    </w:p>
    <w:p w:rsidR="000A23F2" w:rsidRDefault="00E673AF">
      <w:pPr>
        <w:spacing w:before="1"/>
        <w:ind w:right="6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E673AF" w:rsidRDefault="00E673AF" w:rsidP="00E673AF">
      <w:pPr>
        <w:ind w:left="858" w:right="99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антикоррупционном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стандарте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закупочной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деятельности в муниципальном бюджетном учреждении </w:t>
      </w:r>
    </w:p>
    <w:p w:rsidR="000A23F2" w:rsidRDefault="00E673AF" w:rsidP="00E673AF">
      <w:pPr>
        <w:ind w:left="858" w:right="999"/>
        <w:jc w:val="center"/>
        <w:rPr>
          <w:b/>
          <w:sz w:val="28"/>
        </w:rPr>
      </w:pPr>
      <w:r>
        <w:rPr>
          <w:b/>
          <w:sz w:val="28"/>
        </w:rPr>
        <w:t>города Ростова-на-Дону «Школа № 54»</w:t>
      </w:r>
    </w:p>
    <w:p w:rsidR="000A23F2" w:rsidRDefault="000A23F2">
      <w:pPr>
        <w:pStyle w:val="a3"/>
        <w:ind w:left="0"/>
        <w:rPr>
          <w:b/>
          <w:sz w:val="20"/>
        </w:rPr>
      </w:pPr>
    </w:p>
    <w:p w:rsidR="00E673AF" w:rsidRDefault="00E673AF" w:rsidP="00E673AF">
      <w:pPr>
        <w:pStyle w:val="1"/>
        <w:numPr>
          <w:ilvl w:val="0"/>
          <w:numId w:val="2"/>
        </w:numPr>
        <w:tabs>
          <w:tab w:val="left" w:pos="3863"/>
        </w:tabs>
        <w:spacing w:before="77"/>
        <w:ind w:left="3863" w:hanging="359"/>
        <w:jc w:val="left"/>
      </w:pPr>
      <w:r>
        <w:t xml:space="preserve">Общие </w:t>
      </w:r>
      <w:r>
        <w:rPr>
          <w:spacing w:val="-2"/>
        </w:rPr>
        <w:t>положения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360"/>
          <w:tab w:val="left" w:pos="2748"/>
          <w:tab w:val="left" w:pos="4615"/>
          <w:tab w:val="left" w:pos="6017"/>
          <w:tab w:val="left" w:pos="6993"/>
        </w:tabs>
        <w:spacing w:before="321"/>
        <w:ind w:right="142" w:firstLine="707"/>
        <w:rPr>
          <w:sz w:val="28"/>
        </w:rPr>
      </w:pP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правовых</w:t>
      </w:r>
      <w:r>
        <w:rPr>
          <w:sz w:val="28"/>
        </w:rPr>
        <w:tab/>
      </w:r>
      <w:r>
        <w:rPr>
          <w:spacing w:val="-2"/>
          <w:sz w:val="28"/>
        </w:rPr>
        <w:t>актов,</w:t>
      </w:r>
      <w:r w:rsidR="00340A7F">
        <w:rPr>
          <w:sz w:val="28"/>
        </w:rPr>
        <w:t xml:space="preserve"> </w:t>
      </w:r>
      <w:bookmarkStart w:id="0" w:name="_GoBack"/>
      <w:bookmarkEnd w:id="0"/>
      <w:r>
        <w:rPr>
          <w:spacing w:val="-2"/>
          <w:sz w:val="28"/>
        </w:rPr>
        <w:t xml:space="preserve">регламентирующих </w:t>
      </w:r>
      <w:r>
        <w:rPr>
          <w:sz w:val="28"/>
        </w:rPr>
        <w:t>применение антикоррупционного стандарта: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71"/>
        </w:tabs>
        <w:spacing w:before="2"/>
        <w:ind w:right="139" w:firstLine="0"/>
        <w:jc w:val="left"/>
        <w:rPr>
          <w:sz w:val="28"/>
        </w:rPr>
      </w:pPr>
      <w:r>
        <w:rPr>
          <w:sz w:val="28"/>
        </w:rPr>
        <w:t xml:space="preserve">Федеральный закон от 25 декабря 2008 года № 273-ФЗ «О противодействии </w:t>
      </w:r>
      <w:r>
        <w:rPr>
          <w:spacing w:val="-2"/>
          <w:sz w:val="28"/>
        </w:rPr>
        <w:t>коррупции»;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74"/>
        </w:tabs>
        <w:ind w:right="134" w:firstLine="0"/>
        <w:jc w:val="left"/>
        <w:rPr>
          <w:b/>
          <w:sz w:val="28"/>
        </w:rPr>
      </w:pPr>
      <w:r>
        <w:rPr>
          <w:sz w:val="28"/>
        </w:rPr>
        <w:t>Федеральный закон от 18 июля 2011 № 223-ФЗ «О закупках товаров, работ, услуг отдельными видами юридических лиц».</w:t>
      </w:r>
    </w:p>
    <w:p w:rsidR="00E673AF" w:rsidRDefault="00E673AF" w:rsidP="00E673AF">
      <w:pPr>
        <w:pStyle w:val="1"/>
        <w:numPr>
          <w:ilvl w:val="0"/>
          <w:numId w:val="2"/>
        </w:numPr>
        <w:tabs>
          <w:tab w:val="left" w:pos="1450"/>
        </w:tabs>
        <w:spacing w:before="320"/>
        <w:ind w:left="1450" w:hanging="359"/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rPr>
          <w:spacing w:val="-2"/>
        </w:rPr>
        <w:t>стандарта</w:t>
      </w:r>
    </w:p>
    <w:p w:rsidR="00E673AF" w:rsidRDefault="00E673AF" w:rsidP="00E673AF">
      <w:pPr>
        <w:pStyle w:val="a3"/>
        <w:spacing w:before="2"/>
        <w:ind w:left="0"/>
        <w:rPr>
          <w:b/>
        </w:rPr>
      </w:pP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55"/>
        </w:tabs>
        <w:ind w:right="136" w:firstLine="707"/>
        <w:rPr>
          <w:sz w:val="28"/>
        </w:rPr>
      </w:pPr>
      <w:r>
        <w:rPr>
          <w:sz w:val="28"/>
        </w:rPr>
        <w:t>Антикоррупционный стандарт закупочной деятельности (далее – Антикоррупционный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8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запретов, ограничений и дозволений, обеспечивающих предупреждение коррупции в сфере закупок товаров, работ, услуг для нужд МБОУ «Школа № 54» (далее – </w:t>
      </w:r>
      <w:r>
        <w:rPr>
          <w:spacing w:val="-2"/>
          <w:sz w:val="28"/>
        </w:rPr>
        <w:t>ОУ).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79"/>
        </w:tabs>
        <w:ind w:right="145" w:firstLine="707"/>
        <w:rPr>
          <w:sz w:val="28"/>
        </w:rPr>
      </w:pPr>
      <w:r>
        <w:rPr>
          <w:sz w:val="28"/>
        </w:rPr>
        <w:t>Введение антикоррупционного стандарта осуществлено в целях совершенствования деятельности ОУ и создания эффективной системы реализации и защиты прав граждан и юридических лиц.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00"/>
        </w:tabs>
        <w:spacing w:line="321" w:lineRule="exact"/>
        <w:ind w:left="1200" w:hanging="490"/>
        <w:rPr>
          <w:sz w:val="28"/>
        </w:rPr>
      </w:pP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стандарта: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33"/>
        </w:tabs>
        <w:ind w:left="233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ОУ;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03"/>
        </w:tabs>
        <w:spacing w:line="242" w:lineRule="auto"/>
        <w:ind w:right="147" w:firstLine="0"/>
        <w:jc w:val="left"/>
        <w:rPr>
          <w:sz w:val="28"/>
        </w:rPr>
      </w:pPr>
      <w:r>
        <w:rPr>
          <w:sz w:val="28"/>
        </w:rPr>
        <w:t>устранение факторов, способствующих созданию условий для проявления коррупции в ОУ;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17" w:lineRule="exact"/>
        <w:ind w:left="164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ОУ</w:t>
      </w:r>
      <w:r>
        <w:rPr>
          <w:spacing w:val="-9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поведению;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ОУ;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22"/>
        </w:tabs>
        <w:ind w:right="145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ОУ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 ими своих прав и обязанностей.</w:t>
      </w:r>
    </w:p>
    <w:p w:rsidR="00E673AF" w:rsidRDefault="00E673AF" w:rsidP="00E673AF">
      <w:pPr>
        <w:pStyle w:val="a3"/>
        <w:spacing w:before="1"/>
        <w:ind w:left="0"/>
      </w:pPr>
    </w:p>
    <w:p w:rsidR="00E673AF" w:rsidRDefault="00E673AF" w:rsidP="00E673AF">
      <w:pPr>
        <w:pStyle w:val="1"/>
        <w:numPr>
          <w:ilvl w:val="0"/>
          <w:numId w:val="2"/>
        </w:numPr>
        <w:tabs>
          <w:tab w:val="left" w:pos="1434"/>
          <w:tab w:val="left" w:pos="1581"/>
        </w:tabs>
        <w:ind w:left="1434" w:right="852" w:hanging="212"/>
        <w:jc w:val="left"/>
      </w:pPr>
      <w:r>
        <w:tab/>
        <w:t>Запреты, ограничения и дозволения, обеспечивающие предупреждение</w:t>
      </w:r>
      <w:r>
        <w:rPr>
          <w:spacing w:val="-7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ОУ</w:t>
      </w:r>
    </w:p>
    <w:p w:rsidR="00E673AF" w:rsidRDefault="00E673AF" w:rsidP="00E673AF">
      <w:pPr>
        <w:spacing w:line="321" w:lineRule="exact"/>
        <w:ind w:left="4025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сфере </w:t>
      </w:r>
      <w:r>
        <w:rPr>
          <w:b/>
          <w:spacing w:val="-2"/>
          <w:sz w:val="28"/>
        </w:rPr>
        <w:t>закупок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183"/>
        </w:tabs>
        <w:spacing w:before="321"/>
        <w:ind w:right="143" w:firstLine="707"/>
        <w:rPr>
          <w:sz w:val="28"/>
        </w:rPr>
      </w:pPr>
      <w:r>
        <w:rPr>
          <w:sz w:val="28"/>
        </w:rPr>
        <w:t>Запреты,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дозволения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нормами законодательства Российской Федерации.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98"/>
        </w:tabs>
        <w:spacing w:before="3"/>
        <w:ind w:right="144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устанавливаются следующие:</w:t>
      </w:r>
    </w:p>
    <w:p w:rsidR="00E673AF" w:rsidRDefault="00E673AF" w:rsidP="00E673AF">
      <w:pPr>
        <w:spacing w:line="321" w:lineRule="exact"/>
        <w:ind w:left="2"/>
        <w:rPr>
          <w:b/>
          <w:sz w:val="28"/>
        </w:rPr>
      </w:pPr>
      <w:r>
        <w:rPr>
          <w:b/>
          <w:spacing w:val="-2"/>
          <w:sz w:val="28"/>
          <w:u w:val="single"/>
        </w:rPr>
        <w:t>Запреты: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444"/>
        </w:tabs>
        <w:ind w:right="139" w:firstLine="69"/>
        <w:rPr>
          <w:sz w:val="28"/>
        </w:rPr>
      </w:pPr>
      <w:r>
        <w:rPr>
          <w:sz w:val="28"/>
        </w:rPr>
        <w:t>на установление и использование любых условий и процедур, ограничивающих свободную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и юридических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том числе индивидуальных предпринимателей, осуществляющих поставку товаров, выполнение работ, оказание услуг для ОУ, за исключением случаев, </w:t>
      </w:r>
      <w:r>
        <w:rPr>
          <w:sz w:val="28"/>
        </w:rPr>
        <w:lastRenderedPageBreak/>
        <w:t>прямо предусмотренных действующим законодательством;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375"/>
        </w:tabs>
        <w:ind w:right="142" w:firstLine="69"/>
        <w:rPr>
          <w:sz w:val="28"/>
        </w:rPr>
      </w:pPr>
      <w:r>
        <w:rPr>
          <w:sz w:val="28"/>
        </w:rPr>
        <w:t>на участие в работе закупочной комиссии физических лиц, лично заинтересованных</w:t>
      </w:r>
      <w:r>
        <w:rPr>
          <w:spacing w:val="26"/>
          <w:sz w:val="28"/>
        </w:rPr>
        <w:t xml:space="preserve">  </w:t>
      </w:r>
      <w:r>
        <w:rPr>
          <w:sz w:val="28"/>
        </w:rPr>
        <w:t>в</w:t>
      </w:r>
      <w:r>
        <w:rPr>
          <w:spacing w:val="26"/>
          <w:sz w:val="28"/>
        </w:rPr>
        <w:t xml:space="preserve">  </w:t>
      </w:r>
      <w:r>
        <w:rPr>
          <w:sz w:val="28"/>
        </w:rPr>
        <w:t>результатах</w:t>
      </w:r>
      <w:r>
        <w:rPr>
          <w:spacing w:val="25"/>
          <w:sz w:val="28"/>
        </w:rPr>
        <w:t xml:space="preserve">  </w:t>
      </w:r>
      <w:r>
        <w:rPr>
          <w:sz w:val="28"/>
        </w:rPr>
        <w:t>размещения</w:t>
      </w:r>
      <w:r>
        <w:rPr>
          <w:spacing w:val="26"/>
          <w:sz w:val="28"/>
        </w:rPr>
        <w:t xml:space="preserve">  </w:t>
      </w:r>
      <w:r>
        <w:rPr>
          <w:sz w:val="28"/>
        </w:rPr>
        <w:t>заказа</w:t>
      </w:r>
      <w:r>
        <w:rPr>
          <w:spacing w:val="26"/>
          <w:sz w:val="28"/>
        </w:rPr>
        <w:t xml:space="preserve">  </w:t>
      </w:r>
      <w:r>
        <w:rPr>
          <w:sz w:val="28"/>
        </w:rPr>
        <w:t>(в</w:t>
      </w:r>
      <w:r>
        <w:rPr>
          <w:spacing w:val="25"/>
          <w:sz w:val="28"/>
        </w:rPr>
        <w:t xml:space="preserve">  </w:t>
      </w:r>
      <w:r>
        <w:rPr>
          <w:sz w:val="28"/>
        </w:rPr>
        <w:t>том</w:t>
      </w:r>
      <w:r>
        <w:rPr>
          <w:spacing w:val="26"/>
          <w:sz w:val="28"/>
        </w:rPr>
        <w:t xml:space="preserve"> 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 </w:t>
      </w:r>
      <w:r>
        <w:rPr>
          <w:spacing w:val="-4"/>
          <w:sz w:val="28"/>
        </w:rPr>
        <w:t>лиц,</w:t>
      </w:r>
    </w:p>
    <w:p w:rsidR="00E673AF" w:rsidRDefault="00E673AF" w:rsidP="00E673AF">
      <w:pPr>
        <w:pStyle w:val="a3"/>
        <w:spacing w:before="77"/>
        <w:ind w:right="142"/>
        <w:jc w:val="both"/>
      </w:pPr>
      <w:r>
        <w:t>подавших заявки на участие в конкурсе, заявки на участие в аукционе или заявки на участие в запросе котировок, предложений, запросе цен либо состоящих в штате организаций, подавших указанные заявки), либо физических лиц, на которых способны оказывать влияние участники размещения</w:t>
      </w:r>
      <w:r>
        <w:rPr>
          <w:spacing w:val="40"/>
        </w:rPr>
        <w:t xml:space="preserve"> </w:t>
      </w:r>
      <w:r>
        <w:t>заказа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являющихся</w:t>
      </w:r>
      <w:r>
        <w:rPr>
          <w:spacing w:val="80"/>
          <w:w w:val="15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этих</w:t>
      </w:r>
      <w:r>
        <w:rPr>
          <w:spacing w:val="-18"/>
        </w:rPr>
        <w:t xml:space="preserve"> </w:t>
      </w:r>
      <w:r>
        <w:t>организаций,</w:t>
      </w:r>
      <w:r>
        <w:rPr>
          <w:spacing w:val="-16"/>
        </w:rPr>
        <w:t xml:space="preserve"> </w:t>
      </w:r>
      <w:r>
        <w:t>членами</w:t>
      </w:r>
      <w:r>
        <w:rPr>
          <w:spacing w:val="-16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органов</w:t>
      </w:r>
      <w:r>
        <w:rPr>
          <w:spacing w:val="-17"/>
        </w:rPr>
        <w:t xml:space="preserve"> </w:t>
      </w:r>
      <w:r>
        <w:t>управления,</w:t>
      </w:r>
      <w:r>
        <w:rPr>
          <w:spacing w:val="-17"/>
        </w:rPr>
        <w:t xml:space="preserve"> </w:t>
      </w:r>
      <w:r>
        <w:t>кредиторами 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закупок;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96"/>
        </w:tabs>
        <w:ind w:right="142" w:firstLine="69"/>
        <w:rPr>
          <w:sz w:val="28"/>
        </w:rPr>
      </w:pPr>
      <w:r>
        <w:rPr>
          <w:sz w:val="28"/>
        </w:rPr>
        <w:t>на немотивированное отклонение заявок 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59"/>
        </w:tabs>
        <w:spacing w:before="1"/>
        <w:ind w:right="141" w:firstLine="0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препятствий,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закупок,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</w:t>
      </w:r>
      <w:r>
        <w:rPr>
          <w:spacing w:val="-2"/>
          <w:sz w:val="28"/>
        </w:rPr>
        <w:t>нужд;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540"/>
        </w:tabs>
        <w:ind w:right="142" w:firstLine="69"/>
        <w:rPr>
          <w:sz w:val="28"/>
        </w:rPr>
      </w:pPr>
      <w:r>
        <w:rPr>
          <w:sz w:val="28"/>
        </w:rPr>
        <w:t xml:space="preserve">на предъявление любых, не предусмотренных действующим законодательством, требований по установлению подлинности документов, представляемых участниками закупки, в том числе подтверждающих </w:t>
      </w:r>
      <w:r>
        <w:rPr>
          <w:spacing w:val="-2"/>
          <w:sz w:val="28"/>
        </w:rPr>
        <w:t>квалификацию;</w:t>
      </w:r>
    </w:p>
    <w:p w:rsidR="00E673AF" w:rsidRDefault="00E673AF" w:rsidP="00E673AF">
      <w:pPr>
        <w:pStyle w:val="a3"/>
        <w:spacing w:before="1" w:line="322" w:lineRule="exact"/>
      </w:pPr>
      <w:r>
        <w:t>иные</w:t>
      </w:r>
      <w:r>
        <w:rPr>
          <w:spacing w:val="-12"/>
        </w:rPr>
        <w:t xml:space="preserve"> </w:t>
      </w:r>
      <w:r>
        <w:t>запреты,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действующим</w:t>
      </w:r>
      <w:r>
        <w:rPr>
          <w:spacing w:val="-9"/>
        </w:rPr>
        <w:t xml:space="preserve"> </w:t>
      </w:r>
      <w:r>
        <w:rPr>
          <w:spacing w:val="-2"/>
        </w:rPr>
        <w:t>законодательством.</w:t>
      </w:r>
    </w:p>
    <w:p w:rsidR="00E673AF" w:rsidRDefault="00E673AF" w:rsidP="00E673AF">
      <w:pPr>
        <w:spacing w:line="322" w:lineRule="exact"/>
        <w:ind w:left="2"/>
        <w:rPr>
          <w:b/>
          <w:sz w:val="28"/>
        </w:rPr>
      </w:pPr>
      <w:r>
        <w:rPr>
          <w:b/>
          <w:spacing w:val="-2"/>
          <w:sz w:val="28"/>
          <w:u w:val="single"/>
        </w:rPr>
        <w:t>Ограничения: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690"/>
          <w:tab w:val="left" w:pos="2655"/>
          <w:tab w:val="left" w:pos="4188"/>
          <w:tab w:val="left" w:pos="4986"/>
          <w:tab w:val="left" w:pos="7662"/>
        </w:tabs>
        <w:ind w:right="147" w:firstLine="0"/>
        <w:jc w:val="left"/>
        <w:rPr>
          <w:sz w:val="28"/>
        </w:rPr>
      </w:pP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закупок,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pacing w:val="-2"/>
          <w:sz w:val="28"/>
        </w:rPr>
        <w:t>действующим законодательством;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63"/>
        </w:tabs>
        <w:ind w:right="14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закупках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недобросовестных </w:t>
      </w:r>
      <w:r>
        <w:rPr>
          <w:spacing w:val="-2"/>
          <w:sz w:val="28"/>
        </w:rPr>
        <w:t>поставщиков;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:rsidR="00E673AF" w:rsidRDefault="00E673AF" w:rsidP="00E673AF">
      <w:pPr>
        <w:spacing w:line="322" w:lineRule="exact"/>
        <w:ind w:left="2"/>
        <w:rPr>
          <w:b/>
          <w:sz w:val="28"/>
        </w:rPr>
      </w:pPr>
      <w:r>
        <w:rPr>
          <w:b/>
          <w:spacing w:val="-2"/>
          <w:sz w:val="28"/>
          <w:u w:val="single"/>
        </w:rPr>
        <w:t>Дозволения: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356"/>
        </w:tabs>
        <w:ind w:right="143" w:firstLine="0"/>
        <w:rPr>
          <w:sz w:val="28"/>
        </w:rPr>
      </w:pPr>
      <w:r>
        <w:rPr>
          <w:sz w:val="28"/>
        </w:rPr>
        <w:t>на установление порядка формирования, обеспечения размещения, исполнения и контроля за исполнением закупки в соответствии с федеральными законами и иными нормативными правовыми актами Российской Федерации;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71"/>
        </w:tabs>
        <w:spacing w:before="2"/>
        <w:ind w:right="146" w:firstLine="0"/>
        <w:rPr>
          <w:sz w:val="28"/>
        </w:rPr>
      </w:pPr>
      <w:r>
        <w:rPr>
          <w:sz w:val="28"/>
        </w:rPr>
        <w:t xml:space="preserve">на формирование закупочной комиссии с учетом требований действующего </w:t>
      </w:r>
      <w:r>
        <w:rPr>
          <w:spacing w:val="-2"/>
          <w:sz w:val="28"/>
        </w:rPr>
        <w:t>законодательства;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337"/>
        </w:tabs>
        <w:ind w:right="144" w:firstLine="0"/>
        <w:rPr>
          <w:sz w:val="28"/>
        </w:rPr>
      </w:pPr>
      <w:r>
        <w:rPr>
          <w:sz w:val="28"/>
        </w:rPr>
        <w:t>на использование законодательно установленных критериев оценки победителей конкурентных закупок;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21" w:lineRule="exact"/>
        <w:ind w:left="164" w:hanging="16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заказа;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60"/>
        </w:tabs>
        <w:ind w:right="142" w:firstLine="0"/>
        <w:rPr>
          <w:sz w:val="28"/>
        </w:rPr>
      </w:pPr>
      <w:r>
        <w:rPr>
          <w:sz w:val="28"/>
        </w:rPr>
        <w:t>на требование уплаты неустойки (штрафа, пеней) в случае просрочки исполнения поставщиком (исполнителем, подрядчиком) обязательств, предусмотренных контрактом;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450"/>
        </w:tabs>
        <w:ind w:right="138" w:firstLine="0"/>
        <w:rPr>
          <w:sz w:val="28"/>
        </w:rPr>
      </w:pPr>
      <w:r>
        <w:rPr>
          <w:sz w:val="28"/>
        </w:rPr>
        <w:lastRenderedPageBreak/>
        <w:t xml:space="preserve">иные дозволения, предусмотренные действующим федеральным </w:t>
      </w:r>
      <w:r>
        <w:rPr>
          <w:spacing w:val="-2"/>
          <w:sz w:val="28"/>
        </w:rPr>
        <w:t>законодательством.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00"/>
        </w:tabs>
        <w:spacing w:before="77"/>
        <w:ind w:right="145" w:firstLine="707"/>
        <w:rPr>
          <w:sz w:val="28"/>
        </w:rPr>
      </w:pP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деловых отношений с партнерами и контрагентами, которые: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21" w:lineRule="exact"/>
        <w:ind w:left="164" w:hanging="162"/>
        <w:jc w:val="left"/>
        <w:rPr>
          <w:sz w:val="28"/>
        </w:rPr>
      </w:pPr>
      <w:r>
        <w:rPr>
          <w:sz w:val="28"/>
        </w:rPr>
        <w:t>поддерживают</w:t>
      </w:r>
      <w:r>
        <w:rPr>
          <w:spacing w:val="-19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политику;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jc w:val="left"/>
        <w:rPr>
          <w:sz w:val="28"/>
        </w:rPr>
      </w:pPr>
      <w:r>
        <w:rPr>
          <w:sz w:val="28"/>
        </w:rPr>
        <w:t>ведут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добросовестной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честной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манере;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before="2" w:line="322" w:lineRule="exact"/>
        <w:ind w:left="164" w:hanging="162"/>
        <w:jc w:val="left"/>
        <w:rPr>
          <w:sz w:val="28"/>
        </w:rPr>
      </w:pPr>
      <w:r>
        <w:rPr>
          <w:sz w:val="28"/>
        </w:rPr>
        <w:t>заботятся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репутации;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z w:val="28"/>
        </w:rPr>
        <w:t>демонстрируют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стандартам;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z w:val="28"/>
        </w:rPr>
        <w:t>реализуют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инициативах.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00"/>
        </w:tabs>
        <w:ind w:right="143" w:firstLine="707"/>
        <w:rPr>
          <w:sz w:val="28"/>
        </w:rPr>
      </w:pP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контрагентов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программах, стандартах поведения, процедурах и правилах, направленных на профилактику и противодействие коррупции.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00"/>
        </w:tabs>
        <w:spacing w:before="1"/>
        <w:ind w:right="143" w:firstLine="707"/>
        <w:rPr>
          <w:sz w:val="28"/>
        </w:rPr>
      </w:pPr>
      <w:r>
        <w:rPr>
          <w:sz w:val="28"/>
        </w:rPr>
        <w:t xml:space="preserve">ОУ реализует требования единого Антикоррупционного стандарта при проведении антикоррупционного контроля в закупочной </w:t>
      </w:r>
      <w:r>
        <w:rPr>
          <w:spacing w:val="-2"/>
          <w:sz w:val="28"/>
        </w:rPr>
        <w:t>деятельности.</w:t>
      </w:r>
    </w:p>
    <w:p w:rsidR="00E673AF" w:rsidRDefault="00E673AF" w:rsidP="00E673AF">
      <w:pPr>
        <w:pStyle w:val="a3"/>
        <w:ind w:right="144"/>
        <w:jc w:val="both"/>
      </w:pPr>
      <w:r>
        <w:t>Антикоррупционный стандарт включает проверку закупочной документации и участников закупки/контрагентов в целях оценки уровня их благонадежности и добросовестности, урегулирование конфликта интересов, исключение аффилированности и иных злоупотреблений, связанных с занимаемыми в ОУ должностями.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00"/>
        </w:tabs>
        <w:ind w:right="142" w:firstLine="707"/>
        <w:rPr>
          <w:sz w:val="28"/>
        </w:rPr>
      </w:pPr>
      <w:r>
        <w:rPr>
          <w:sz w:val="28"/>
        </w:rPr>
        <w:t>В рамках проверки участников закупки/контрагентов, оценки уровня их благонадежности и добросовестности проводится работа по раскрытию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контрагентов,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7"/>
          <w:sz w:val="28"/>
        </w:rPr>
        <w:t xml:space="preserve"> </w:t>
      </w:r>
      <w:r>
        <w:rPr>
          <w:sz w:val="28"/>
        </w:rPr>
        <w:t>бенефициаров,</w:t>
      </w:r>
      <w:r>
        <w:rPr>
          <w:spacing w:val="-9"/>
          <w:sz w:val="28"/>
        </w:rPr>
        <w:t xml:space="preserve"> </w:t>
      </w:r>
      <w:r>
        <w:rPr>
          <w:sz w:val="28"/>
        </w:rPr>
        <w:t>в том числе конечных, а также о 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исполнительных органов; по проверке их репутации и длительности деятельности на рынке, участия в коррупционных скандалах и т.п.; по урегулированию конфликта интересов, исключению аффилированности и иных злоупотреблений, связанных с занимаемыми в ОУ должностями.</w:t>
      </w:r>
    </w:p>
    <w:p w:rsidR="00E673AF" w:rsidRDefault="00E673AF" w:rsidP="00E673AF">
      <w:pPr>
        <w:pStyle w:val="a3"/>
        <w:ind w:right="144"/>
        <w:jc w:val="both"/>
      </w:pPr>
      <w:r>
        <w:t>В рамках проверки для участников закупки/контрагентов устанавливаются следующие требования: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332"/>
        </w:tabs>
        <w:ind w:right="135" w:firstLine="0"/>
        <w:rPr>
          <w:sz w:val="28"/>
        </w:rPr>
      </w:pPr>
      <w:r>
        <w:rPr>
          <w:sz w:val="28"/>
        </w:rPr>
        <w:t>подписание Антикоррупционных обязательств - согласие участника закупочных процедур ОУ на соблюдение и исполнение принципов, требований Антикоррупционной политики, в том числе обязанность не совершать коррупционные и иные правонарушения, представить полную и достоверную информацию о цепочке собственников, включая бенефициаров, в том числе конечных, а также о составе исполнительных органов с приложением подтверждающих документов;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53"/>
        </w:tabs>
        <w:spacing w:before="2"/>
        <w:ind w:right="145" w:firstLine="0"/>
        <w:rPr>
          <w:sz w:val="28"/>
        </w:rPr>
      </w:pPr>
      <w:r>
        <w:rPr>
          <w:sz w:val="28"/>
        </w:rPr>
        <w:t>предоставление справки о наличии конфликта интересов и/или связей, носящих характер аффилированности с работниками ОУ;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233"/>
        </w:tabs>
        <w:spacing w:line="321" w:lineRule="exact"/>
        <w:ind w:left="233" w:hanging="162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E673AF" w:rsidRDefault="00E673AF" w:rsidP="00E673AF">
      <w:pPr>
        <w:pStyle w:val="a4"/>
        <w:numPr>
          <w:ilvl w:val="0"/>
          <w:numId w:val="1"/>
        </w:numPr>
        <w:tabs>
          <w:tab w:val="left" w:pos="324"/>
        </w:tabs>
        <w:ind w:right="145" w:firstLine="69"/>
        <w:rPr>
          <w:sz w:val="28"/>
        </w:rPr>
      </w:pPr>
      <w:r>
        <w:rPr>
          <w:sz w:val="28"/>
        </w:rPr>
        <w:t>подписание Антикоррупционной оговорки к договору, декларирующей проведение ОУ Антикоррупционной политики и не допускающей совершения коррупционных и иных правонарушений.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197"/>
        </w:tabs>
        <w:ind w:right="141" w:firstLine="707"/>
        <w:rPr>
          <w:sz w:val="28"/>
        </w:rPr>
      </w:pPr>
      <w:r>
        <w:rPr>
          <w:sz w:val="28"/>
        </w:rPr>
        <w:t>Требования единого Антикоррупционного стандарта обязательны для всех участников закупочных процедур и являются неотъемлемой частью документации о закупке ОУ.</w:t>
      </w:r>
    </w:p>
    <w:p w:rsidR="00E673AF" w:rsidRDefault="00E673AF" w:rsidP="00E673AF">
      <w:pPr>
        <w:pStyle w:val="a4"/>
        <w:rPr>
          <w:sz w:val="28"/>
        </w:rPr>
      </w:pPr>
    </w:p>
    <w:p w:rsidR="00E673AF" w:rsidRDefault="00E673AF" w:rsidP="00E673AF">
      <w:pPr>
        <w:pStyle w:val="a4"/>
        <w:rPr>
          <w:sz w:val="28"/>
        </w:rPr>
        <w:sectPr w:rsidR="00E673AF" w:rsidSect="00E673AF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673AF" w:rsidRDefault="00E673AF" w:rsidP="00E673AF">
      <w:pPr>
        <w:pStyle w:val="a4"/>
        <w:rPr>
          <w:sz w:val="28"/>
        </w:rPr>
        <w:sectPr w:rsidR="00E673AF" w:rsidSect="00E673AF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8"/>
        </w:rPr>
        <w:lastRenderedPageBreak/>
        <w:t>На этапе исполнения договора осуществляется контроль за соблюдением требований Антикоррупционной оговорки и внесением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197"/>
        </w:tabs>
        <w:spacing w:before="77"/>
        <w:ind w:right="137" w:firstLine="707"/>
        <w:rPr>
          <w:sz w:val="28"/>
        </w:rPr>
      </w:pPr>
      <w:r>
        <w:rPr>
          <w:sz w:val="28"/>
        </w:rPr>
        <w:lastRenderedPageBreak/>
        <w:t xml:space="preserve">изменений в цепочку собственников контрагента, в случае несоблюдения указанных требований предусматривается расторжение договорных </w:t>
      </w:r>
      <w:r>
        <w:rPr>
          <w:spacing w:val="-2"/>
          <w:sz w:val="28"/>
        </w:rPr>
        <w:t>отношений.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00"/>
        </w:tabs>
        <w:spacing w:before="1"/>
        <w:ind w:right="137" w:firstLine="707"/>
        <w:rPr>
          <w:sz w:val="28"/>
        </w:rPr>
      </w:pPr>
      <w:r>
        <w:rPr>
          <w:sz w:val="28"/>
        </w:rPr>
        <w:t>ОУ отказывается от стимулирования каким-либо образом 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контрагентов,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сумм, подарков, безвозмездного выполнения в их адрес работ (услуг) и другими, не поименованными здесь способами, ставящими работника контрагента в определенную зависимость и направленными на обеспечение выполнения этим работником каких-либо действий в пользу ОУ.</w:t>
      </w:r>
    </w:p>
    <w:p w:rsidR="00E673AF" w:rsidRDefault="00E673AF" w:rsidP="00E673AF">
      <w:pPr>
        <w:pStyle w:val="a3"/>
        <w:ind w:left="0"/>
      </w:pPr>
    </w:p>
    <w:p w:rsidR="00E673AF" w:rsidRDefault="00E673AF" w:rsidP="00E673AF">
      <w:pPr>
        <w:pStyle w:val="1"/>
        <w:numPr>
          <w:ilvl w:val="0"/>
          <w:numId w:val="2"/>
        </w:numPr>
        <w:tabs>
          <w:tab w:val="left" w:pos="2389"/>
          <w:tab w:val="left" w:pos="3012"/>
        </w:tabs>
        <w:ind w:left="3012" w:right="1808" w:hanging="982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исполнению антикоррупционного стандарта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403"/>
        </w:tabs>
        <w:spacing w:before="321"/>
        <w:ind w:right="144" w:firstLine="707"/>
        <w:rPr>
          <w:sz w:val="28"/>
        </w:rPr>
      </w:pPr>
      <w:r>
        <w:rPr>
          <w:sz w:val="28"/>
        </w:rPr>
        <w:t>Антикоррупционный стандарт применяется в деятельности ОУ при осуществлении своих функций и исполнения полномочий в сфере закупок товаров, работ, услуг.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62"/>
        </w:tabs>
        <w:spacing w:before="1"/>
        <w:ind w:right="144" w:firstLine="707"/>
        <w:rPr>
          <w:sz w:val="28"/>
        </w:rPr>
      </w:pPr>
      <w:r>
        <w:rPr>
          <w:sz w:val="28"/>
        </w:rPr>
        <w:t>Антикоррупционный стандарт обязателен для исполнения всеми сотрудниками ОУ.</w:t>
      </w:r>
    </w:p>
    <w:p w:rsidR="00E673AF" w:rsidRPr="00E673AF" w:rsidRDefault="00E673AF" w:rsidP="00E673AF">
      <w:pPr>
        <w:pStyle w:val="1"/>
        <w:numPr>
          <w:ilvl w:val="0"/>
          <w:numId w:val="2"/>
        </w:numPr>
        <w:tabs>
          <w:tab w:val="left" w:pos="1274"/>
        </w:tabs>
        <w:spacing w:before="321"/>
        <w:ind w:left="781" w:right="201" w:firstLine="134"/>
        <w:jc w:val="left"/>
      </w:pPr>
      <w:r>
        <w:t>Требования к порядку и формам контроля за соблюдением Учреждением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запретов,</w:t>
      </w:r>
      <w:r>
        <w:rPr>
          <w:spacing w:val="-8"/>
        </w:rPr>
        <w:t xml:space="preserve"> </w:t>
      </w:r>
      <w:r>
        <w:t>ограничений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дозволений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16"/>
        </w:tabs>
        <w:ind w:right="137" w:firstLine="707"/>
        <w:rPr>
          <w:sz w:val="28"/>
        </w:rPr>
      </w:pPr>
      <w:r>
        <w:rPr>
          <w:sz w:val="28"/>
        </w:rPr>
        <w:t>Контроль за соблюдением установленных запретов, ограничений и дозволений осуществляет ответственное лицо за реализацию антикоррупционной политики.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375"/>
        </w:tabs>
        <w:ind w:right="136" w:firstLine="707"/>
        <w:rPr>
          <w:sz w:val="28"/>
        </w:rPr>
      </w:pPr>
      <w:r>
        <w:rPr>
          <w:sz w:val="28"/>
        </w:rPr>
        <w:t xml:space="preserve">Формы контроля за соблюдением установленных запретов, ограничений и дозволений: обращения и заявления граждан и работников ОУ, ответственным за реализацию антикоррупционной политики, о фактах или попытках нарушения установленных запретов, ограничений и </w:t>
      </w:r>
      <w:r>
        <w:rPr>
          <w:spacing w:val="-2"/>
          <w:sz w:val="28"/>
        </w:rPr>
        <w:t>дозволений.</w:t>
      </w:r>
    </w:p>
    <w:p w:rsidR="00E673AF" w:rsidRDefault="00E673AF" w:rsidP="00E673AF">
      <w:pPr>
        <w:pStyle w:val="1"/>
        <w:numPr>
          <w:ilvl w:val="0"/>
          <w:numId w:val="2"/>
        </w:numPr>
        <w:tabs>
          <w:tab w:val="left" w:pos="1153"/>
        </w:tabs>
        <w:spacing w:before="321" w:line="322" w:lineRule="exact"/>
        <w:ind w:left="1153" w:hanging="359"/>
        <w:jc w:val="left"/>
      </w:pPr>
      <w:r>
        <w:t>Порядок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запретов,</w:t>
      </w:r>
      <w:r>
        <w:rPr>
          <w:spacing w:val="-10"/>
        </w:rPr>
        <w:t xml:space="preserve"> </w:t>
      </w:r>
      <w:r>
        <w:t>ограничений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E673AF" w:rsidRPr="00E673AF" w:rsidRDefault="00E673AF" w:rsidP="00E673AF">
      <w:pPr>
        <w:ind w:left="4312"/>
        <w:rPr>
          <w:b/>
          <w:sz w:val="28"/>
        </w:rPr>
      </w:pPr>
      <w:r>
        <w:rPr>
          <w:b/>
          <w:spacing w:val="-2"/>
          <w:sz w:val="28"/>
        </w:rPr>
        <w:t>дозволений</w:t>
      </w:r>
    </w:p>
    <w:p w:rsidR="00E673AF" w:rsidRDefault="00E673AF" w:rsidP="00E673AF">
      <w:pPr>
        <w:pStyle w:val="a4"/>
        <w:numPr>
          <w:ilvl w:val="1"/>
          <w:numId w:val="2"/>
        </w:numPr>
        <w:tabs>
          <w:tab w:val="left" w:pos="1281"/>
        </w:tabs>
        <w:ind w:right="140" w:firstLine="707"/>
        <w:rPr>
          <w:sz w:val="28"/>
        </w:rPr>
      </w:pPr>
      <w:r>
        <w:rPr>
          <w:sz w:val="28"/>
        </w:rPr>
        <w:t xml:space="preserve">Изменение установленных запретов, ограничений и дозволений производится путем внесения изменений в настоящий Антикоррупционный </w:t>
      </w:r>
      <w:r>
        <w:rPr>
          <w:spacing w:val="-2"/>
          <w:sz w:val="28"/>
        </w:rPr>
        <w:t>стандарт.</w:t>
      </w:r>
    </w:p>
    <w:p w:rsidR="00E673AF" w:rsidRDefault="00E673AF" w:rsidP="00E673AF">
      <w:pPr>
        <w:pStyle w:val="a4"/>
        <w:rPr>
          <w:sz w:val="28"/>
        </w:rPr>
        <w:sectPr w:rsidR="00E673AF" w:rsidSect="00E673AF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0A23F2" w:rsidRDefault="000A23F2">
      <w:pPr>
        <w:pStyle w:val="a3"/>
        <w:ind w:left="0"/>
        <w:rPr>
          <w:b/>
          <w:sz w:val="20"/>
        </w:rPr>
      </w:pPr>
    </w:p>
    <w:p w:rsidR="000A23F2" w:rsidRDefault="000A23F2" w:rsidP="00E673AF">
      <w:pPr>
        <w:pStyle w:val="a3"/>
        <w:ind w:left="0"/>
        <w:rPr>
          <w:b/>
          <w:sz w:val="20"/>
        </w:rPr>
        <w:sectPr w:rsidR="000A23F2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0A23F2" w:rsidRDefault="000A23F2" w:rsidP="00E673AF">
      <w:pPr>
        <w:pStyle w:val="a3"/>
        <w:ind w:left="0"/>
        <w:rPr>
          <w:sz w:val="20"/>
        </w:rPr>
      </w:pPr>
    </w:p>
    <w:sectPr w:rsidR="000A23F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153"/>
    <w:multiLevelType w:val="multilevel"/>
    <w:tmpl w:val="576AFB04"/>
    <w:lvl w:ilvl="0">
      <w:start w:val="1"/>
      <w:numFmt w:val="decimal"/>
      <w:lvlText w:val="%1."/>
      <w:lvlJc w:val="left"/>
      <w:pPr>
        <w:ind w:left="386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6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2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9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651"/>
      </w:pPr>
      <w:rPr>
        <w:rFonts w:hint="default"/>
        <w:lang w:val="ru-RU" w:eastAsia="en-US" w:bidi="ar-SA"/>
      </w:rPr>
    </w:lvl>
  </w:abstractNum>
  <w:abstractNum w:abstractNumId="1">
    <w:nsid w:val="0B5856B8"/>
    <w:multiLevelType w:val="hybridMultilevel"/>
    <w:tmpl w:val="2DBA92A2"/>
    <w:lvl w:ilvl="0" w:tplc="F88466BC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52A53C4">
      <w:numFmt w:val="bullet"/>
      <w:lvlText w:val="•"/>
      <w:lvlJc w:val="left"/>
      <w:pPr>
        <w:ind w:left="949" w:hanging="171"/>
      </w:pPr>
      <w:rPr>
        <w:rFonts w:hint="default"/>
        <w:lang w:val="ru-RU" w:eastAsia="en-US" w:bidi="ar-SA"/>
      </w:rPr>
    </w:lvl>
    <w:lvl w:ilvl="2" w:tplc="101A0418">
      <w:numFmt w:val="bullet"/>
      <w:lvlText w:val="•"/>
      <w:lvlJc w:val="left"/>
      <w:pPr>
        <w:ind w:left="1899" w:hanging="171"/>
      </w:pPr>
      <w:rPr>
        <w:rFonts w:hint="default"/>
        <w:lang w:val="ru-RU" w:eastAsia="en-US" w:bidi="ar-SA"/>
      </w:rPr>
    </w:lvl>
    <w:lvl w:ilvl="3" w:tplc="7F08B6AA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4" w:tplc="137831D0">
      <w:numFmt w:val="bullet"/>
      <w:lvlText w:val="•"/>
      <w:lvlJc w:val="left"/>
      <w:pPr>
        <w:ind w:left="3799" w:hanging="171"/>
      </w:pPr>
      <w:rPr>
        <w:rFonts w:hint="default"/>
        <w:lang w:val="ru-RU" w:eastAsia="en-US" w:bidi="ar-SA"/>
      </w:rPr>
    </w:lvl>
    <w:lvl w:ilvl="5" w:tplc="4606D7F0">
      <w:numFmt w:val="bullet"/>
      <w:lvlText w:val="•"/>
      <w:lvlJc w:val="left"/>
      <w:pPr>
        <w:ind w:left="4749" w:hanging="171"/>
      </w:pPr>
      <w:rPr>
        <w:rFonts w:hint="default"/>
        <w:lang w:val="ru-RU" w:eastAsia="en-US" w:bidi="ar-SA"/>
      </w:rPr>
    </w:lvl>
    <w:lvl w:ilvl="6" w:tplc="CFAEC32C">
      <w:numFmt w:val="bullet"/>
      <w:lvlText w:val="•"/>
      <w:lvlJc w:val="left"/>
      <w:pPr>
        <w:ind w:left="5699" w:hanging="171"/>
      </w:pPr>
      <w:rPr>
        <w:rFonts w:hint="default"/>
        <w:lang w:val="ru-RU" w:eastAsia="en-US" w:bidi="ar-SA"/>
      </w:rPr>
    </w:lvl>
    <w:lvl w:ilvl="7" w:tplc="E9BC90CA">
      <w:numFmt w:val="bullet"/>
      <w:lvlText w:val="•"/>
      <w:lvlJc w:val="left"/>
      <w:pPr>
        <w:ind w:left="6648" w:hanging="171"/>
      </w:pPr>
      <w:rPr>
        <w:rFonts w:hint="default"/>
        <w:lang w:val="ru-RU" w:eastAsia="en-US" w:bidi="ar-SA"/>
      </w:rPr>
    </w:lvl>
    <w:lvl w:ilvl="8" w:tplc="313C11D2">
      <w:numFmt w:val="bullet"/>
      <w:lvlText w:val="•"/>
      <w:lvlJc w:val="left"/>
      <w:pPr>
        <w:ind w:left="7598" w:hanging="171"/>
      </w:pPr>
      <w:rPr>
        <w:rFonts w:hint="default"/>
        <w:lang w:val="ru-RU" w:eastAsia="en-US" w:bidi="ar-SA"/>
      </w:rPr>
    </w:lvl>
  </w:abstractNum>
  <w:abstractNum w:abstractNumId="2">
    <w:nsid w:val="373C457B"/>
    <w:multiLevelType w:val="hybridMultilevel"/>
    <w:tmpl w:val="6436D6A2"/>
    <w:lvl w:ilvl="0" w:tplc="B148A638">
      <w:start w:val="1"/>
      <w:numFmt w:val="decimal"/>
      <w:lvlText w:val="%1."/>
      <w:lvlJc w:val="left"/>
      <w:pPr>
        <w:ind w:left="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EA132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995258E0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0694D71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4882FBA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B80ADA1A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9306F22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75606C9C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0B7855E6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F2"/>
    <w:rsid w:val="000A23F2"/>
    <w:rsid w:val="00340A7F"/>
    <w:rsid w:val="00E6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544AC9-7423-4DC3-B425-8061581A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3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2025-01-22T11:35:00Z</cp:lastPrinted>
  <dcterms:created xsi:type="dcterms:W3CDTF">2025-01-17T14:01:00Z</dcterms:created>
  <dcterms:modified xsi:type="dcterms:W3CDTF">2025-01-22T11:36:00Z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