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0E" w:rsidRPr="00A8170E" w:rsidRDefault="00A8170E" w:rsidP="00A8170E">
      <w:pPr>
        <w:jc w:val="center"/>
        <w:rPr>
          <w:b/>
          <w:sz w:val="32"/>
          <w:szCs w:val="32"/>
        </w:rPr>
      </w:pPr>
      <w:r w:rsidRPr="00A8170E">
        <w:rPr>
          <w:b/>
          <w:sz w:val="32"/>
          <w:szCs w:val="32"/>
        </w:rPr>
        <w:t xml:space="preserve">Аннотация к рабочим программам по предмету </w:t>
      </w:r>
      <w:r>
        <w:rPr>
          <w:b/>
          <w:sz w:val="32"/>
          <w:szCs w:val="32"/>
        </w:rPr>
        <w:br/>
      </w:r>
      <w:r w:rsidRPr="00A8170E">
        <w:rPr>
          <w:b/>
          <w:sz w:val="32"/>
          <w:szCs w:val="32"/>
        </w:rPr>
        <w:t>Информатика СОО (ФГОС) 10-11 класс.</w:t>
      </w:r>
    </w:p>
    <w:p w:rsidR="00A8170E" w:rsidRDefault="00A8170E" w:rsidP="00A8170E">
      <w:pPr>
        <w:tabs>
          <w:tab w:val="num" w:pos="786"/>
        </w:tabs>
        <w:spacing w:after="200" w:line="276" w:lineRule="auto"/>
        <w:ind w:right="-5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SimSun"/>
          <w:kern w:val="2"/>
          <w:sz w:val="28"/>
          <w:szCs w:val="28"/>
          <w:lang w:eastAsia="hi-IN" w:bidi="hi-IN"/>
        </w:rPr>
        <w:t xml:space="preserve">Программа разработана на основе: </w:t>
      </w:r>
      <w:r>
        <w:rPr>
          <w:rFonts w:eastAsia="SimSun"/>
          <w:kern w:val="2"/>
          <w:sz w:val="28"/>
          <w:szCs w:val="28"/>
          <w:lang w:eastAsia="hi-IN" w:bidi="hi-IN"/>
        </w:rPr>
        <w:br/>
        <w:t xml:space="preserve">1.Примерной рабочей программы основного общего образования: Информатика базовый уровень (для </w:t>
      </w:r>
      <w:r>
        <w:rPr>
          <w:rFonts w:eastAsia="SimSun"/>
          <w:kern w:val="2"/>
          <w:sz w:val="28"/>
          <w:szCs w:val="28"/>
          <w:lang w:eastAsia="hi-IN" w:bidi="hi-IN"/>
        </w:rPr>
        <w:t>10-</w:t>
      </w:r>
      <w:r>
        <w:rPr>
          <w:rFonts w:eastAsia="SimSun"/>
          <w:kern w:val="2"/>
          <w:sz w:val="28"/>
          <w:szCs w:val="28"/>
          <w:lang w:eastAsia="hi-IN" w:bidi="hi-IN"/>
        </w:rPr>
        <w:t>11 классов общеобразовательных организаций);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  <w:r>
        <w:rPr>
          <w:rFonts w:eastAsia="SimSun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2. </w:t>
      </w:r>
      <w:r>
        <w:rPr>
          <w:rFonts w:eastAsia="Calibri"/>
          <w:bCs/>
          <w:sz w:val="28"/>
          <w:szCs w:val="28"/>
          <w:lang w:eastAsia="en-US"/>
        </w:rPr>
        <w:t>Примерная программа «</w:t>
      </w:r>
      <w:r>
        <w:rPr>
          <w:color w:val="000000"/>
          <w:sz w:val="28"/>
          <w:szCs w:val="28"/>
          <w:shd w:val="clear" w:color="auto" w:fill="FFFFFF"/>
        </w:rPr>
        <w:t xml:space="preserve">Информатика: для </w:t>
      </w:r>
      <w:r>
        <w:rPr>
          <w:color w:val="000000"/>
          <w:sz w:val="28"/>
          <w:szCs w:val="28"/>
          <w:shd w:val="clear" w:color="auto" w:fill="FFFFFF"/>
        </w:rPr>
        <w:t>10-11 классов</w:t>
      </w:r>
      <w:r>
        <w:rPr>
          <w:color w:val="000000"/>
          <w:sz w:val="28"/>
          <w:szCs w:val="28"/>
          <w:shd w:val="clear" w:color="auto" w:fill="FFFFFF"/>
        </w:rPr>
        <w:t xml:space="preserve">»,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Босова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Л.Л.– М.: БИНОМ. Лаборатория знаний, 2020»;</w:t>
      </w:r>
    </w:p>
    <w:p w:rsidR="00A8170E" w:rsidRDefault="00A8170E" w:rsidP="00A8170E">
      <w:pPr>
        <w:spacing w:after="200" w:line="276" w:lineRule="auto"/>
        <w:ind w:right="-5"/>
        <w:contextualSpacing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Theme="minorHAnsi"/>
          <w:sz w:val="28"/>
          <w:szCs w:val="28"/>
          <w:lang w:eastAsia="en-US"/>
        </w:rPr>
        <w:t>Учебник: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Информатика. Учебник для</w:t>
      </w:r>
      <w:r>
        <w:rPr>
          <w:color w:val="000000"/>
          <w:sz w:val="28"/>
          <w:szCs w:val="28"/>
          <w:shd w:val="clear" w:color="auto" w:fill="FFFFFF"/>
        </w:rPr>
        <w:t xml:space="preserve">10, </w:t>
      </w:r>
      <w:r>
        <w:rPr>
          <w:color w:val="000000"/>
          <w:sz w:val="28"/>
          <w:szCs w:val="28"/>
          <w:shd w:val="clear" w:color="auto" w:fill="FFFFFF"/>
        </w:rPr>
        <w:t xml:space="preserve"> 11 класса»,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Босова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Л.Л.– М.: БИНОМ. Лаборатория знаний, 2020;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>
        <w:rPr>
          <w:b/>
          <w:sz w:val="28"/>
          <w:szCs w:val="28"/>
        </w:rPr>
        <w:br/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color w:val="000000"/>
          <w:kern w:val="2"/>
          <w:sz w:val="28"/>
          <w:szCs w:val="28"/>
          <w:lang w:bidi="hi-IN"/>
        </w:rPr>
        <w:t>Основная образовате</w:t>
      </w:r>
      <w:r>
        <w:rPr>
          <w:color w:val="000000"/>
          <w:kern w:val="2"/>
          <w:sz w:val="28"/>
          <w:szCs w:val="28"/>
          <w:lang w:bidi="hi-IN"/>
        </w:rPr>
        <w:t>льная программа основного среднего</w:t>
      </w:r>
      <w:r>
        <w:rPr>
          <w:color w:val="000000"/>
          <w:kern w:val="2"/>
          <w:sz w:val="28"/>
          <w:szCs w:val="28"/>
          <w:lang w:bidi="hi-IN"/>
        </w:rPr>
        <w:t xml:space="preserve"> образования МБОУ « Школа№54».</w:t>
      </w:r>
      <w:r>
        <w:rPr>
          <w:b/>
          <w:sz w:val="28"/>
          <w:szCs w:val="28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  <w:r>
        <w:rPr>
          <w:b/>
          <w:sz w:val="28"/>
          <w:szCs w:val="28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  <w:r>
        <w:rPr>
          <w:b/>
          <w:sz w:val="28"/>
          <w:szCs w:val="28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4. Программно-методическое обеспечение учебного плана МБОУ «Школа№54» на 2022-2023 учебный год.</w:t>
      </w:r>
      <w:r>
        <w:rPr>
          <w:b/>
          <w:sz w:val="28"/>
          <w:szCs w:val="28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A8170E" w:rsidRDefault="00A8170E" w:rsidP="00A8170E">
      <w:pPr>
        <w:spacing w:after="200" w:line="276" w:lineRule="auto"/>
        <w:ind w:right="-5"/>
        <w:contextualSpacing/>
        <w:rPr>
          <w:rFonts w:eastAsia="SimSun"/>
          <w:kern w:val="2"/>
          <w:sz w:val="28"/>
          <w:szCs w:val="28"/>
          <w:lang w:eastAsia="hi-IN" w:bidi="hi-IN"/>
        </w:rPr>
      </w:pPr>
    </w:p>
    <w:p w:rsidR="00A8170E" w:rsidRDefault="00A8170E" w:rsidP="00A8170E">
      <w:pPr>
        <w:widowControl w:val="0"/>
        <w:suppressAutoHyphens/>
        <w:spacing w:after="120" w:line="100" w:lineRule="atLeast"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A8170E" w:rsidRDefault="00A8170E" w:rsidP="00A8170E">
      <w:pPr>
        <w:suppressAutoHyphens/>
        <w:spacing w:before="100" w:after="100" w:line="276" w:lineRule="auto"/>
        <w:rPr>
          <w:rFonts w:eastAsia="SimSun"/>
          <w:kern w:val="2"/>
          <w:sz w:val="28"/>
          <w:szCs w:val="28"/>
          <w:lang w:eastAsia="en-US"/>
        </w:rPr>
      </w:pPr>
      <w:r>
        <w:rPr>
          <w:rFonts w:eastAsia="@Arial Unicode MS"/>
          <w:b/>
          <w:kern w:val="2"/>
          <w:sz w:val="28"/>
          <w:szCs w:val="28"/>
          <w:lang w:eastAsia="en-US"/>
        </w:rPr>
        <w:t xml:space="preserve">- </w:t>
      </w:r>
      <w:r>
        <w:rPr>
          <w:rFonts w:eastAsia="SimSun"/>
          <w:kern w:val="2"/>
          <w:sz w:val="28"/>
          <w:szCs w:val="28"/>
          <w:lang w:eastAsia="en-US"/>
        </w:rPr>
        <w:t>освоение содержания пред</w:t>
      </w:r>
      <w:r>
        <w:rPr>
          <w:rFonts w:eastAsia="SimSun"/>
          <w:kern w:val="2"/>
          <w:sz w:val="28"/>
          <w:szCs w:val="28"/>
          <w:lang w:eastAsia="en-US"/>
        </w:rPr>
        <w:t xml:space="preserve">мета «Информатика» и достижение </w:t>
      </w:r>
      <w:r>
        <w:rPr>
          <w:rFonts w:eastAsia="SimSun"/>
          <w:kern w:val="2"/>
          <w:sz w:val="28"/>
          <w:szCs w:val="28"/>
          <w:lang w:eastAsia="en-US"/>
        </w:rPr>
        <w:t>обучающимися результатов изучения в соответствии с тре</w:t>
      </w:r>
      <w:r>
        <w:rPr>
          <w:rFonts w:eastAsia="SimSun"/>
          <w:kern w:val="2"/>
          <w:sz w:val="28"/>
          <w:szCs w:val="28"/>
          <w:lang w:eastAsia="en-US"/>
        </w:rPr>
        <w:t>бованиями, установленными ФГОС С</w:t>
      </w:r>
      <w:r>
        <w:rPr>
          <w:rFonts w:eastAsia="SimSun"/>
          <w:kern w:val="2"/>
          <w:sz w:val="28"/>
          <w:szCs w:val="28"/>
          <w:lang w:eastAsia="en-US"/>
        </w:rPr>
        <w:t xml:space="preserve">ОО; </w:t>
      </w:r>
      <w:proofErr w:type="gramStart"/>
      <w:r>
        <w:rPr>
          <w:rFonts w:eastAsia="SimSun"/>
          <w:kern w:val="2"/>
          <w:sz w:val="28"/>
          <w:szCs w:val="28"/>
          <w:lang w:eastAsia="en-US"/>
        </w:rPr>
        <w:br/>
        <w:t>-</w:t>
      </w:r>
      <w:proofErr w:type="gramEnd"/>
      <w:r>
        <w:rPr>
          <w:rFonts w:eastAsia="SimSun"/>
          <w:kern w:val="2"/>
          <w:sz w:val="28"/>
          <w:szCs w:val="28"/>
          <w:lang w:eastAsia="en-US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614917" w:rsidRDefault="00A8170E" w:rsidP="00A8170E"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 Критериям и нормам оценки предметных и планируемых результатов о</w:t>
      </w:r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бучающихся МБОУ «Школа №54» по и</w:t>
      </w:r>
      <w:bookmarkStart w:id="0" w:name="_GoBack"/>
      <w:bookmarkEnd w:id="0"/>
      <w:r>
        <w:rPr>
          <w:rFonts w:eastAsia="SimSun"/>
          <w:color w:val="000000"/>
          <w:kern w:val="2"/>
          <w:sz w:val="28"/>
          <w:szCs w:val="28"/>
          <w:lang w:eastAsia="hi-IN" w:bidi="hi-IN"/>
        </w:rPr>
        <w:t>нформатике».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  <w:r>
        <w:rPr>
          <w:rFonts w:eastAsia="SimSun"/>
          <w:kern w:val="2"/>
          <w:sz w:val="28"/>
          <w:szCs w:val="28"/>
          <w:lang w:eastAsia="hi-IN" w:bidi="hi-IN"/>
        </w:rPr>
        <w:t>Количество часов по программе</w:t>
      </w:r>
      <w:r>
        <w:rPr>
          <w:rFonts w:eastAsia="SimSun"/>
          <w:kern w:val="2"/>
          <w:sz w:val="28"/>
          <w:szCs w:val="28"/>
          <w:lang w:eastAsia="hi-IN" w:bidi="hi-IN"/>
        </w:rPr>
        <w:br/>
        <w:t>в 10 классе - 35, количество часов в неделю-1;</w:t>
      </w:r>
      <w:r>
        <w:rPr>
          <w:rFonts w:eastAsia="SimSun"/>
          <w:kern w:val="2"/>
          <w:sz w:val="28"/>
          <w:szCs w:val="28"/>
          <w:lang w:eastAsia="hi-IN" w:bidi="hi-IN"/>
        </w:rPr>
        <w:br/>
        <w:t>в 11 классе - 35, количество часов в неделю-1.</w:t>
      </w:r>
      <w:r>
        <w:rPr>
          <w:rFonts w:eastAsia="SimSun"/>
          <w:kern w:val="2"/>
          <w:sz w:val="28"/>
          <w:szCs w:val="28"/>
          <w:lang w:eastAsia="hi-IN" w:bidi="hi-IN"/>
        </w:rPr>
        <w:br/>
      </w:r>
    </w:p>
    <w:sectPr w:rsidR="00614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B8"/>
    <w:rsid w:val="002403B8"/>
    <w:rsid w:val="00614917"/>
    <w:rsid w:val="00A8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2023-02-16T13:13:00Z</dcterms:created>
  <dcterms:modified xsi:type="dcterms:W3CDTF">2023-02-16T13:18:00Z</dcterms:modified>
</cp:coreProperties>
</file>